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D3A09" w14:textId="77777777" w:rsidR="00DB577D" w:rsidRPr="00DB577D" w:rsidRDefault="00DB577D">
      <w:pPr>
        <w:rPr>
          <w:rFonts w:ascii="Times New Roman" w:hAnsi="Times New Roman" w:cs="Times New Roman"/>
          <w:b/>
          <w:sz w:val="24"/>
          <w:szCs w:val="24"/>
        </w:rPr>
      </w:pPr>
      <w:r w:rsidRPr="00DB577D">
        <w:rPr>
          <w:rFonts w:ascii="Times New Roman" w:hAnsi="Times New Roman" w:cs="Times New Roman"/>
          <w:b/>
          <w:sz w:val="24"/>
          <w:szCs w:val="24"/>
        </w:rPr>
        <w:t>Understanding the Value of the Multiple Estimate at Completion (EAC) Values</w:t>
      </w:r>
    </w:p>
    <w:p w14:paraId="48B85D29" w14:textId="77777777" w:rsidR="00E14711" w:rsidRPr="00DB577D" w:rsidRDefault="00DB577D">
      <w:pPr>
        <w:rPr>
          <w:rFonts w:ascii="Times New Roman" w:hAnsi="Times New Roman" w:cs="Times New Roman"/>
        </w:rPr>
      </w:pPr>
      <w:r w:rsidRPr="00DB577D">
        <w:rPr>
          <w:rFonts w:ascii="Times New Roman" w:hAnsi="Times New Roman" w:cs="Times New Roman"/>
        </w:rPr>
        <w:t>By Zac West and David Kester (PM-30)</w:t>
      </w:r>
    </w:p>
    <w:p w14:paraId="63DACB54" w14:textId="70E86C02" w:rsidR="00DB577D" w:rsidRPr="00DB577D" w:rsidRDefault="00DB57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noted in the article </w:t>
      </w:r>
      <w:r w:rsidR="007B6092">
        <w:rPr>
          <w:rFonts w:ascii="Times New Roman" w:hAnsi="Times New Roman" w:cs="Times New Roman"/>
        </w:rPr>
        <w:t>en</w:t>
      </w:r>
      <w:r>
        <w:rPr>
          <w:rFonts w:ascii="Times New Roman" w:hAnsi="Times New Roman" w:cs="Times New Roman"/>
        </w:rPr>
        <w:t xml:space="preserve">titled </w:t>
      </w:r>
      <w:r w:rsidRPr="00DB577D">
        <w:rPr>
          <w:rFonts w:ascii="Times New Roman" w:hAnsi="Times New Roman" w:cs="Times New Roman"/>
          <w:i/>
        </w:rPr>
        <w:t>Estimate at Completion (EAC) - Reported Values</w:t>
      </w:r>
      <w:r w:rsidR="007B6092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</w:rPr>
        <w:t xml:space="preserve"> contained in this newsletter</w:t>
      </w:r>
      <w:r w:rsidR="00FB656F">
        <w:rPr>
          <w:rFonts w:ascii="Times New Roman" w:hAnsi="Times New Roman" w:cs="Times New Roman"/>
        </w:rPr>
        <w:t>, one</w:t>
      </w:r>
      <w:r>
        <w:rPr>
          <w:rFonts w:ascii="Times New Roman" w:hAnsi="Times New Roman" w:cs="Times New Roman"/>
        </w:rPr>
        <w:t xml:space="preserve"> may wonder why multiple </w:t>
      </w:r>
      <w:r w:rsidR="007B6092">
        <w:rPr>
          <w:rFonts w:ascii="Times New Roman" w:hAnsi="Times New Roman" w:cs="Times New Roman"/>
        </w:rPr>
        <w:t xml:space="preserve">EAC dollar </w:t>
      </w:r>
      <w:r>
        <w:rPr>
          <w:rFonts w:ascii="Times New Roman" w:hAnsi="Times New Roman" w:cs="Times New Roman"/>
        </w:rPr>
        <w:t>values</w:t>
      </w:r>
      <w:r w:rsidR="007B60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are reported or even needed </w:t>
      </w:r>
      <w:r w:rsidR="007B6092">
        <w:rPr>
          <w:rFonts w:ascii="Times New Roman" w:hAnsi="Times New Roman" w:cs="Times New Roman"/>
        </w:rPr>
        <w:t>for the</w:t>
      </w:r>
      <w:r>
        <w:rPr>
          <w:rFonts w:ascii="Times New Roman" w:hAnsi="Times New Roman" w:cs="Times New Roman"/>
        </w:rPr>
        <w:t xml:space="preserve"> management</w:t>
      </w:r>
      <w:r w:rsidR="007B6092">
        <w:rPr>
          <w:rFonts w:ascii="Times New Roman" w:hAnsi="Times New Roman" w:cs="Times New Roman"/>
        </w:rPr>
        <w:t xml:space="preserve"> of a project</w:t>
      </w:r>
      <w:r>
        <w:rPr>
          <w:rFonts w:ascii="Times New Roman" w:hAnsi="Times New Roman" w:cs="Times New Roman"/>
        </w:rPr>
        <w:t xml:space="preserve">.  The below Q&amp;A will help </w:t>
      </w:r>
      <w:r w:rsidR="00EF7169">
        <w:rPr>
          <w:rFonts w:ascii="Times New Roman" w:hAnsi="Times New Roman" w:cs="Times New Roman"/>
        </w:rPr>
        <w:t xml:space="preserve">to shed some light on the </w:t>
      </w:r>
      <w:r w:rsidR="007B6092">
        <w:rPr>
          <w:rFonts w:ascii="Times New Roman" w:hAnsi="Times New Roman" w:cs="Times New Roman"/>
        </w:rPr>
        <w:t xml:space="preserve">logic and </w:t>
      </w:r>
      <w:r w:rsidR="00EF7169">
        <w:rPr>
          <w:rFonts w:ascii="Times New Roman" w:hAnsi="Times New Roman" w:cs="Times New Roman"/>
        </w:rPr>
        <w:t xml:space="preserve">value </w:t>
      </w:r>
      <w:r w:rsidR="007B6092">
        <w:rPr>
          <w:rFonts w:ascii="Times New Roman" w:hAnsi="Times New Roman" w:cs="Times New Roman"/>
        </w:rPr>
        <w:t>for having</w:t>
      </w:r>
      <w:r w:rsidR="00EF7169">
        <w:rPr>
          <w:rFonts w:ascii="Times New Roman" w:hAnsi="Times New Roman" w:cs="Times New Roman"/>
        </w:rPr>
        <w:t xml:space="preserve"> multiple EACs</w:t>
      </w:r>
      <w:r>
        <w:rPr>
          <w:rFonts w:ascii="Times New Roman" w:hAnsi="Times New Roman" w:cs="Times New Roman"/>
        </w:rPr>
        <w:t>:</w:t>
      </w:r>
    </w:p>
    <w:p w14:paraId="5BB742C2" w14:textId="77777777" w:rsidR="00DB577D" w:rsidRPr="00DB577D" w:rsidRDefault="00DB577D" w:rsidP="00DB577D">
      <w:pPr>
        <w:rPr>
          <w:rFonts w:ascii="Times New Roman" w:hAnsi="Times New Roman" w:cs="Times New Roman"/>
        </w:rPr>
      </w:pPr>
      <w:r w:rsidRPr="00DB577D">
        <w:rPr>
          <w:rFonts w:ascii="Times New Roman" w:hAnsi="Times New Roman" w:cs="Times New Roman"/>
          <w:i/>
        </w:rPr>
        <w:t>Why does a senior leader at each level from the project to headquarters need to understand the EAC?</w:t>
      </w:r>
      <w:r w:rsidRPr="00DB577D">
        <w:rPr>
          <w:rFonts w:ascii="Times New Roman" w:hAnsi="Times New Roman" w:cs="Times New Roman"/>
        </w:rPr>
        <w:t xml:space="preserve">  </w:t>
      </w:r>
    </w:p>
    <w:p w14:paraId="2089063D" w14:textId="3734D19F" w:rsidR="00DB577D" w:rsidRPr="002A33A2" w:rsidRDefault="00DB577D" w:rsidP="00DB57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DB577D">
        <w:rPr>
          <w:rFonts w:ascii="Times New Roman" w:hAnsi="Times New Roman" w:cs="Times New Roman"/>
        </w:rPr>
        <w:t>ne of the key capabilities of an Earned Value Management System (EVMS)</w:t>
      </w:r>
      <w:r>
        <w:rPr>
          <w:rFonts w:ascii="Times New Roman" w:hAnsi="Times New Roman" w:cs="Times New Roman"/>
        </w:rPr>
        <w:t xml:space="preserve"> is</w:t>
      </w:r>
      <w:r w:rsidRPr="00DB577D">
        <w:rPr>
          <w:rFonts w:ascii="Times New Roman" w:hAnsi="Times New Roman" w:cs="Times New Roman"/>
        </w:rPr>
        <w:t xml:space="preserve"> to support timely</w:t>
      </w:r>
      <w:r>
        <w:rPr>
          <w:rFonts w:ascii="Times New Roman" w:hAnsi="Times New Roman" w:cs="Times New Roman"/>
        </w:rPr>
        <w:t xml:space="preserve"> and informed</w:t>
      </w:r>
      <w:r w:rsidRPr="00DB577D">
        <w:rPr>
          <w:rFonts w:ascii="Times New Roman" w:hAnsi="Times New Roman" w:cs="Times New Roman"/>
        </w:rPr>
        <w:t xml:space="preserve"> decisions.  A properly</w:t>
      </w:r>
      <w:r w:rsidRPr="002A33A2">
        <w:rPr>
          <w:rFonts w:ascii="Times New Roman" w:hAnsi="Times New Roman" w:cs="Times New Roman"/>
        </w:rPr>
        <w:t xml:space="preserve"> established, maintained and reported EAC, which is </w:t>
      </w:r>
      <w:r>
        <w:rPr>
          <w:rFonts w:ascii="Times New Roman" w:hAnsi="Times New Roman" w:cs="Times New Roman"/>
        </w:rPr>
        <w:t>current</w:t>
      </w:r>
      <w:r w:rsidRPr="002A33A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accurate, </w:t>
      </w:r>
      <w:r w:rsidR="00516478">
        <w:rPr>
          <w:rFonts w:ascii="Times New Roman" w:hAnsi="Times New Roman" w:cs="Times New Roman"/>
        </w:rPr>
        <w:t>complete, repeatable</w:t>
      </w:r>
      <w:r w:rsidRPr="002A33A2">
        <w:rPr>
          <w:rFonts w:ascii="Times New Roman" w:hAnsi="Times New Roman" w:cs="Times New Roman"/>
        </w:rPr>
        <w:t xml:space="preserve">, and auditable, enhances </w:t>
      </w:r>
      <w:r w:rsidR="007B6092">
        <w:rPr>
          <w:rFonts w:ascii="Times New Roman" w:hAnsi="Times New Roman" w:cs="Times New Roman"/>
        </w:rPr>
        <w:t>the Federal Project Director’s and Contractor Project Manager’s</w:t>
      </w:r>
      <w:r w:rsidRPr="002A33A2">
        <w:rPr>
          <w:rFonts w:ascii="Times New Roman" w:hAnsi="Times New Roman" w:cs="Times New Roman"/>
        </w:rPr>
        <w:t xml:space="preserve"> visibility into </w:t>
      </w:r>
      <w:r w:rsidR="007B6092">
        <w:rPr>
          <w:rFonts w:ascii="Times New Roman" w:hAnsi="Times New Roman" w:cs="Times New Roman"/>
        </w:rPr>
        <w:t xml:space="preserve">the performance of the project, and consequently the project’s </w:t>
      </w:r>
      <w:r w:rsidR="00516478">
        <w:rPr>
          <w:rFonts w:ascii="Times New Roman" w:hAnsi="Times New Roman" w:cs="Times New Roman"/>
        </w:rPr>
        <w:t xml:space="preserve">funding and </w:t>
      </w:r>
      <w:r w:rsidRPr="002A33A2">
        <w:rPr>
          <w:rFonts w:ascii="Times New Roman" w:hAnsi="Times New Roman" w:cs="Times New Roman"/>
        </w:rPr>
        <w:t xml:space="preserve">resource requirements to </w:t>
      </w:r>
      <w:r w:rsidR="00326055">
        <w:rPr>
          <w:rFonts w:ascii="Times New Roman" w:hAnsi="Times New Roman" w:cs="Times New Roman"/>
        </w:rPr>
        <w:t xml:space="preserve">successfully </w:t>
      </w:r>
      <w:r w:rsidRPr="002A33A2">
        <w:rPr>
          <w:rFonts w:ascii="Times New Roman" w:hAnsi="Times New Roman" w:cs="Times New Roman"/>
        </w:rPr>
        <w:t xml:space="preserve">complete </w:t>
      </w:r>
      <w:proofErr w:type="gramStart"/>
      <w:r w:rsidR="00326055">
        <w:rPr>
          <w:rFonts w:ascii="Times New Roman" w:hAnsi="Times New Roman" w:cs="Times New Roman"/>
        </w:rPr>
        <w:t>all</w:t>
      </w:r>
      <w:r w:rsidR="007B6092">
        <w:rPr>
          <w:rFonts w:ascii="Times New Roman" w:hAnsi="Times New Roman" w:cs="Times New Roman"/>
        </w:rPr>
        <w:t xml:space="preserve"> </w:t>
      </w:r>
      <w:r w:rsidR="007B6092" w:rsidRPr="002A33A2">
        <w:rPr>
          <w:rFonts w:ascii="Times New Roman" w:hAnsi="Times New Roman" w:cs="Times New Roman"/>
        </w:rPr>
        <w:t xml:space="preserve"> </w:t>
      </w:r>
      <w:r w:rsidRPr="002A33A2">
        <w:rPr>
          <w:rFonts w:ascii="Times New Roman" w:hAnsi="Times New Roman" w:cs="Times New Roman"/>
        </w:rPr>
        <w:t>work</w:t>
      </w:r>
      <w:proofErr w:type="gramEnd"/>
      <w:r w:rsidRPr="002A33A2">
        <w:rPr>
          <w:rFonts w:ascii="Times New Roman" w:hAnsi="Times New Roman" w:cs="Times New Roman"/>
        </w:rPr>
        <w:t xml:space="preserve"> scope</w:t>
      </w:r>
      <w:r w:rsidR="007B6092">
        <w:rPr>
          <w:rFonts w:ascii="Times New Roman" w:hAnsi="Times New Roman" w:cs="Times New Roman"/>
        </w:rPr>
        <w:t>.</w:t>
      </w:r>
      <w:r w:rsidRPr="002A33A2">
        <w:rPr>
          <w:rFonts w:ascii="Times New Roman" w:hAnsi="Times New Roman" w:cs="Times New Roman"/>
        </w:rPr>
        <w:t xml:space="preserve"> There are three parts to </w:t>
      </w:r>
      <w:r w:rsidR="00326055">
        <w:rPr>
          <w:rFonts w:ascii="Times New Roman" w:hAnsi="Times New Roman" w:cs="Times New Roman"/>
        </w:rPr>
        <w:t>a</w:t>
      </w:r>
      <w:r w:rsidRPr="002A33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contractor’s </w:t>
      </w:r>
      <w:r w:rsidRPr="002A33A2">
        <w:rPr>
          <w:rFonts w:ascii="Times New Roman" w:hAnsi="Times New Roman" w:cs="Times New Roman"/>
        </w:rPr>
        <w:t>EAC</w:t>
      </w:r>
      <w:r>
        <w:rPr>
          <w:rFonts w:ascii="Times New Roman" w:hAnsi="Times New Roman" w:cs="Times New Roman"/>
        </w:rPr>
        <w:t xml:space="preserve"> process</w:t>
      </w:r>
      <w:r w:rsidRPr="002A33A2">
        <w:rPr>
          <w:rFonts w:ascii="Times New Roman" w:hAnsi="Times New Roman" w:cs="Times New Roman"/>
        </w:rPr>
        <w:t xml:space="preserve">: </w:t>
      </w:r>
      <w:r w:rsidR="00326055">
        <w:rPr>
          <w:rFonts w:ascii="Times New Roman" w:hAnsi="Times New Roman" w:cs="Times New Roman"/>
        </w:rPr>
        <w:t xml:space="preserve">1. </w:t>
      </w:r>
      <w:r w:rsidRPr="002A33A2">
        <w:rPr>
          <w:rFonts w:ascii="Times New Roman" w:hAnsi="Times New Roman" w:cs="Times New Roman"/>
        </w:rPr>
        <w:t>the monthly Control Account (CA) EAC developed by the Control Account Manager</w:t>
      </w:r>
      <w:r w:rsidR="003F0E50">
        <w:rPr>
          <w:rFonts w:ascii="Times New Roman" w:hAnsi="Times New Roman" w:cs="Times New Roman"/>
        </w:rPr>
        <w:t>s</w:t>
      </w:r>
      <w:r w:rsidRPr="002A33A2">
        <w:rPr>
          <w:rFonts w:ascii="Times New Roman" w:hAnsi="Times New Roman" w:cs="Times New Roman"/>
        </w:rPr>
        <w:t xml:space="preserve"> (CAM)</w:t>
      </w:r>
      <w:r w:rsidR="00326055">
        <w:rPr>
          <w:rFonts w:ascii="Times New Roman" w:hAnsi="Times New Roman" w:cs="Times New Roman"/>
        </w:rPr>
        <w:t>,</w:t>
      </w:r>
      <w:r w:rsidRPr="002A33A2">
        <w:rPr>
          <w:rFonts w:ascii="Times New Roman" w:hAnsi="Times New Roman" w:cs="Times New Roman"/>
        </w:rPr>
        <w:t xml:space="preserve"> </w:t>
      </w:r>
      <w:r w:rsidR="00326055">
        <w:rPr>
          <w:rFonts w:ascii="Times New Roman" w:hAnsi="Times New Roman" w:cs="Times New Roman"/>
        </w:rPr>
        <w:t xml:space="preserve">2. </w:t>
      </w:r>
      <w:r w:rsidRPr="002A33A2">
        <w:rPr>
          <w:rFonts w:ascii="Times New Roman" w:hAnsi="Times New Roman" w:cs="Times New Roman"/>
        </w:rPr>
        <w:t xml:space="preserve">the monthly </w:t>
      </w:r>
      <w:r w:rsidR="00516478">
        <w:rPr>
          <w:rFonts w:ascii="Times New Roman" w:hAnsi="Times New Roman" w:cs="Times New Roman"/>
        </w:rPr>
        <w:t xml:space="preserve">Best Case, Worst Case, and Most Likely </w:t>
      </w:r>
      <w:r w:rsidRPr="002A33A2">
        <w:rPr>
          <w:rFonts w:ascii="Times New Roman" w:hAnsi="Times New Roman" w:cs="Times New Roman"/>
        </w:rPr>
        <w:t>EAC</w:t>
      </w:r>
      <w:r w:rsidR="00326055">
        <w:rPr>
          <w:rFonts w:ascii="Times New Roman" w:hAnsi="Times New Roman" w:cs="Times New Roman"/>
        </w:rPr>
        <w:t xml:space="preserve"> range</w:t>
      </w:r>
      <w:r w:rsidRPr="002A33A2">
        <w:rPr>
          <w:rFonts w:ascii="Times New Roman" w:hAnsi="Times New Roman" w:cs="Times New Roman"/>
        </w:rPr>
        <w:t xml:space="preserve"> developed by the </w:t>
      </w:r>
      <w:r>
        <w:rPr>
          <w:rFonts w:ascii="Times New Roman" w:hAnsi="Times New Roman" w:cs="Times New Roman"/>
        </w:rPr>
        <w:t xml:space="preserve">Contractor </w:t>
      </w:r>
      <w:r w:rsidRPr="002A33A2">
        <w:rPr>
          <w:rFonts w:ascii="Times New Roman" w:hAnsi="Times New Roman" w:cs="Times New Roman"/>
        </w:rPr>
        <w:t>Project Manager</w:t>
      </w:r>
      <w:r w:rsidR="001B6F4F">
        <w:rPr>
          <w:rFonts w:ascii="Times New Roman" w:hAnsi="Times New Roman" w:cs="Times New Roman"/>
        </w:rPr>
        <w:t xml:space="preserve"> </w:t>
      </w:r>
      <w:r w:rsidR="00326055">
        <w:rPr>
          <w:rFonts w:ascii="Times New Roman" w:hAnsi="Times New Roman" w:cs="Times New Roman"/>
        </w:rPr>
        <w:t>for completing</w:t>
      </w:r>
      <w:r w:rsidR="001B6F4F">
        <w:rPr>
          <w:rFonts w:ascii="Times New Roman" w:hAnsi="Times New Roman" w:cs="Times New Roman"/>
        </w:rPr>
        <w:t xml:space="preserve"> the Performance Measurement Baseline (PMB)</w:t>
      </w:r>
      <w:r w:rsidR="0032605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and </w:t>
      </w:r>
      <w:r w:rsidR="00326055"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>the</w:t>
      </w:r>
      <w:r w:rsidRPr="002A33A2">
        <w:rPr>
          <w:rFonts w:ascii="Times New Roman" w:hAnsi="Times New Roman" w:cs="Times New Roman"/>
        </w:rPr>
        <w:t xml:space="preserve"> comprehensive </w:t>
      </w:r>
      <w:r w:rsidR="001B6F4F">
        <w:rPr>
          <w:rFonts w:ascii="Times New Roman" w:hAnsi="Times New Roman" w:cs="Times New Roman"/>
        </w:rPr>
        <w:t xml:space="preserve">annual (or bottom-up) </w:t>
      </w:r>
      <w:r w:rsidRPr="002A33A2">
        <w:rPr>
          <w:rFonts w:ascii="Times New Roman" w:hAnsi="Times New Roman" w:cs="Times New Roman"/>
        </w:rPr>
        <w:t>EAC</w:t>
      </w:r>
      <w:r w:rsidR="00516478">
        <w:rPr>
          <w:rFonts w:ascii="Times New Roman" w:hAnsi="Times New Roman" w:cs="Times New Roman"/>
        </w:rPr>
        <w:t xml:space="preserve"> </w:t>
      </w:r>
      <w:r w:rsidRPr="002A33A2">
        <w:rPr>
          <w:rFonts w:ascii="Times New Roman" w:hAnsi="Times New Roman" w:cs="Times New Roman"/>
        </w:rPr>
        <w:t xml:space="preserve">developed by the </w:t>
      </w:r>
      <w:r>
        <w:rPr>
          <w:rFonts w:ascii="Times New Roman" w:hAnsi="Times New Roman" w:cs="Times New Roman"/>
        </w:rPr>
        <w:t xml:space="preserve">Contractor </w:t>
      </w:r>
      <w:r w:rsidRPr="002A33A2">
        <w:rPr>
          <w:rFonts w:ascii="Times New Roman" w:hAnsi="Times New Roman" w:cs="Times New Roman"/>
        </w:rPr>
        <w:t>Project</w:t>
      </w:r>
      <w:r>
        <w:rPr>
          <w:rFonts w:ascii="Times New Roman" w:hAnsi="Times New Roman" w:cs="Times New Roman"/>
        </w:rPr>
        <w:t xml:space="preserve"> </w:t>
      </w:r>
      <w:r w:rsidRPr="002A33A2">
        <w:rPr>
          <w:rFonts w:ascii="Times New Roman" w:hAnsi="Times New Roman" w:cs="Times New Roman"/>
        </w:rPr>
        <w:t>Manager</w:t>
      </w:r>
      <w:r w:rsidR="001B6F4F">
        <w:rPr>
          <w:rFonts w:ascii="Times New Roman" w:hAnsi="Times New Roman" w:cs="Times New Roman"/>
        </w:rPr>
        <w:t xml:space="preserve"> </w:t>
      </w:r>
      <w:r w:rsidR="00326055">
        <w:rPr>
          <w:rFonts w:ascii="Times New Roman" w:hAnsi="Times New Roman" w:cs="Times New Roman"/>
        </w:rPr>
        <w:t>working with his or her team for completing</w:t>
      </w:r>
      <w:r w:rsidR="001B6F4F">
        <w:rPr>
          <w:rFonts w:ascii="Times New Roman" w:hAnsi="Times New Roman" w:cs="Times New Roman"/>
        </w:rPr>
        <w:t xml:space="preserve"> the PMB</w:t>
      </w:r>
      <w:r w:rsidR="00326055">
        <w:rPr>
          <w:rFonts w:ascii="Times New Roman" w:hAnsi="Times New Roman" w:cs="Times New Roman"/>
        </w:rPr>
        <w:t>.</w:t>
      </w:r>
      <w:r w:rsidRPr="002A33A2">
        <w:rPr>
          <w:rFonts w:ascii="Times New Roman" w:hAnsi="Times New Roman" w:cs="Times New Roman"/>
        </w:rPr>
        <w:t xml:space="preserve">  The </w:t>
      </w:r>
      <w:r>
        <w:rPr>
          <w:rFonts w:ascii="Times New Roman" w:hAnsi="Times New Roman" w:cs="Times New Roman"/>
        </w:rPr>
        <w:t xml:space="preserve">Contractor </w:t>
      </w:r>
      <w:r w:rsidRPr="002A33A2">
        <w:rPr>
          <w:rFonts w:ascii="Times New Roman" w:hAnsi="Times New Roman" w:cs="Times New Roman"/>
        </w:rPr>
        <w:t xml:space="preserve">Project Manager can conduct </w:t>
      </w:r>
      <w:r>
        <w:rPr>
          <w:rFonts w:ascii="Times New Roman" w:hAnsi="Times New Roman" w:cs="Times New Roman"/>
        </w:rPr>
        <w:t>the comprehensive EAC</w:t>
      </w:r>
      <w:r w:rsidRPr="002A33A2">
        <w:rPr>
          <w:rFonts w:ascii="Times New Roman" w:hAnsi="Times New Roman" w:cs="Times New Roman"/>
        </w:rPr>
        <w:t xml:space="preserve"> more frequently than annually </w:t>
      </w:r>
      <w:r>
        <w:rPr>
          <w:rFonts w:ascii="Times New Roman" w:hAnsi="Times New Roman" w:cs="Times New Roman"/>
        </w:rPr>
        <w:t>when project circumstances warrant it.</w:t>
      </w:r>
    </w:p>
    <w:p w14:paraId="43C10C01" w14:textId="4620E48B" w:rsidR="00DB577D" w:rsidRDefault="00DB577D" w:rsidP="00DB57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Both the </w:t>
      </w:r>
      <w:r w:rsidRPr="002A33A2">
        <w:rPr>
          <w:rFonts w:ascii="Times New Roman" w:hAnsi="Times New Roman" w:cs="Times New Roman"/>
        </w:rPr>
        <w:t xml:space="preserve">CA and PMB </w:t>
      </w:r>
      <w:r w:rsidR="00F25122">
        <w:rPr>
          <w:rFonts w:ascii="Times New Roman" w:hAnsi="Times New Roman" w:cs="Times New Roman"/>
        </w:rPr>
        <w:t xml:space="preserve">level </w:t>
      </w:r>
      <w:r w:rsidRPr="002A33A2">
        <w:rPr>
          <w:rFonts w:ascii="Times New Roman" w:hAnsi="Times New Roman" w:cs="Times New Roman"/>
        </w:rPr>
        <w:t xml:space="preserve">EACs must </w:t>
      </w:r>
      <w:r w:rsidR="001B6F4F">
        <w:rPr>
          <w:rFonts w:ascii="Times New Roman" w:hAnsi="Times New Roman" w:cs="Times New Roman"/>
        </w:rPr>
        <w:t xml:space="preserve">foremost </w:t>
      </w:r>
      <w:r w:rsidRPr="002A33A2">
        <w:rPr>
          <w:rFonts w:ascii="Times New Roman" w:hAnsi="Times New Roman" w:cs="Times New Roman"/>
        </w:rPr>
        <w:t>be realistic</w:t>
      </w:r>
      <w:r w:rsidR="00373E1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accounting for actual costs to date, open </w:t>
      </w:r>
      <w:r w:rsidRPr="002A33A2">
        <w:rPr>
          <w:rFonts w:ascii="Times New Roman" w:hAnsi="Times New Roman" w:cs="Times New Roman"/>
        </w:rPr>
        <w:t>material commitment</w:t>
      </w:r>
      <w:r>
        <w:rPr>
          <w:rFonts w:ascii="Times New Roman" w:hAnsi="Times New Roman" w:cs="Times New Roman"/>
        </w:rPr>
        <w:t>s, projections</w:t>
      </w:r>
      <w:r w:rsidRPr="002A33A2">
        <w:rPr>
          <w:rFonts w:ascii="Times New Roman" w:hAnsi="Times New Roman" w:cs="Times New Roman"/>
        </w:rPr>
        <w:t xml:space="preserve"> of future performance</w:t>
      </w:r>
      <w:r w:rsidR="00F25122">
        <w:rPr>
          <w:rFonts w:ascii="Times New Roman" w:hAnsi="Times New Roman" w:cs="Times New Roman"/>
        </w:rPr>
        <w:t xml:space="preserve"> (using EVM metrics)</w:t>
      </w:r>
      <w:r>
        <w:rPr>
          <w:rFonts w:ascii="Times New Roman" w:hAnsi="Times New Roman" w:cs="Times New Roman"/>
        </w:rPr>
        <w:t xml:space="preserve">, </w:t>
      </w:r>
      <w:r w:rsidR="00F25122">
        <w:rPr>
          <w:rFonts w:ascii="Times New Roman" w:hAnsi="Times New Roman" w:cs="Times New Roman"/>
        </w:rPr>
        <w:t xml:space="preserve">probable </w:t>
      </w:r>
      <w:r>
        <w:rPr>
          <w:rFonts w:ascii="Times New Roman" w:hAnsi="Times New Roman" w:cs="Times New Roman"/>
        </w:rPr>
        <w:t xml:space="preserve">rate changes, and </w:t>
      </w:r>
      <w:r w:rsidRPr="002A33A2">
        <w:rPr>
          <w:rFonts w:ascii="Times New Roman" w:hAnsi="Times New Roman" w:cs="Times New Roman"/>
        </w:rPr>
        <w:t>known risks and opportunities</w:t>
      </w:r>
      <w:r>
        <w:rPr>
          <w:rFonts w:ascii="Times New Roman" w:hAnsi="Times New Roman" w:cs="Times New Roman"/>
        </w:rPr>
        <w:t>.</w:t>
      </w:r>
      <w:r w:rsidRPr="002A33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3F1A34">
        <w:rPr>
          <w:rFonts w:ascii="Times New Roman" w:hAnsi="Times New Roman" w:cs="Times New Roman"/>
        </w:rPr>
        <w:t xml:space="preserve">The </w:t>
      </w:r>
      <w:r w:rsidR="00F25122">
        <w:rPr>
          <w:rFonts w:ascii="Times New Roman" w:hAnsi="Times New Roman" w:cs="Times New Roman"/>
        </w:rPr>
        <w:t>EAC</w:t>
      </w:r>
      <w:r w:rsidR="00F25122" w:rsidRPr="002A33A2">
        <w:rPr>
          <w:rFonts w:ascii="Times New Roman" w:hAnsi="Times New Roman" w:cs="Times New Roman"/>
        </w:rPr>
        <w:t xml:space="preserve"> </w:t>
      </w:r>
      <w:r w:rsidRPr="002A33A2">
        <w:rPr>
          <w:rFonts w:ascii="Times New Roman" w:hAnsi="Times New Roman" w:cs="Times New Roman"/>
        </w:rPr>
        <w:t xml:space="preserve">should not be constrained by funding </w:t>
      </w:r>
      <w:r w:rsidR="003F1A34" w:rsidRPr="002A33A2">
        <w:rPr>
          <w:rFonts w:ascii="Times New Roman" w:hAnsi="Times New Roman" w:cs="Times New Roman"/>
        </w:rPr>
        <w:t>availability but</w:t>
      </w:r>
      <w:r w:rsidRPr="002A33A2">
        <w:rPr>
          <w:rFonts w:ascii="Times New Roman" w:hAnsi="Times New Roman" w:cs="Times New Roman"/>
        </w:rPr>
        <w:t xml:space="preserve"> should </w:t>
      </w:r>
      <w:r w:rsidR="003F1A34">
        <w:rPr>
          <w:rFonts w:ascii="Times New Roman" w:hAnsi="Times New Roman" w:cs="Times New Roman"/>
        </w:rPr>
        <w:t xml:space="preserve">reflect the most realistic circumstances for successfully completing all work scope.  Once derived, the EAC </w:t>
      </w:r>
      <w:r w:rsidR="0083167E">
        <w:rPr>
          <w:rFonts w:ascii="Times New Roman" w:hAnsi="Times New Roman" w:cs="Times New Roman"/>
        </w:rPr>
        <w:t xml:space="preserve">dollar </w:t>
      </w:r>
      <w:r w:rsidR="003F1A34">
        <w:rPr>
          <w:rFonts w:ascii="Times New Roman" w:hAnsi="Times New Roman" w:cs="Times New Roman"/>
        </w:rPr>
        <w:t>value</w:t>
      </w:r>
      <w:r w:rsidR="003860E7">
        <w:rPr>
          <w:rFonts w:ascii="Times New Roman" w:hAnsi="Times New Roman" w:cs="Times New Roman"/>
        </w:rPr>
        <w:t>s</w:t>
      </w:r>
      <w:r w:rsidR="003F1A34">
        <w:rPr>
          <w:rFonts w:ascii="Times New Roman" w:hAnsi="Times New Roman" w:cs="Times New Roman"/>
        </w:rPr>
        <w:t xml:space="preserve"> </w:t>
      </w:r>
      <w:r w:rsidR="003860E7">
        <w:rPr>
          <w:rFonts w:ascii="Times New Roman" w:hAnsi="Times New Roman" w:cs="Times New Roman"/>
        </w:rPr>
        <w:t xml:space="preserve">for each CA and for the PMB </w:t>
      </w:r>
      <w:r w:rsidR="003F1A34">
        <w:rPr>
          <w:rFonts w:ascii="Times New Roman" w:hAnsi="Times New Roman" w:cs="Times New Roman"/>
        </w:rPr>
        <w:t xml:space="preserve">should </w:t>
      </w:r>
      <w:r w:rsidRPr="002A33A2">
        <w:rPr>
          <w:rFonts w:ascii="Times New Roman" w:hAnsi="Times New Roman" w:cs="Times New Roman"/>
        </w:rPr>
        <w:t xml:space="preserve">be compared with </w:t>
      </w:r>
      <w:r w:rsidR="003860E7">
        <w:rPr>
          <w:rFonts w:ascii="Times New Roman" w:hAnsi="Times New Roman" w:cs="Times New Roman"/>
        </w:rPr>
        <w:t>the</w:t>
      </w:r>
      <w:r w:rsidR="003F1A34">
        <w:rPr>
          <w:rFonts w:ascii="Times New Roman" w:hAnsi="Times New Roman" w:cs="Times New Roman"/>
        </w:rPr>
        <w:t xml:space="preserve"> </w:t>
      </w:r>
      <w:r w:rsidRPr="002A33A2">
        <w:rPr>
          <w:rFonts w:ascii="Times New Roman" w:hAnsi="Times New Roman" w:cs="Times New Roman"/>
        </w:rPr>
        <w:t>respective Budgets at Completion (BAC) to identify Varian</w:t>
      </w:r>
      <w:r>
        <w:rPr>
          <w:rFonts w:ascii="Times New Roman" w:hAnsi="Times New Roman" w:cs="Times New Roman"/>
        </w:rPr>
        <w:t xml:space="preserve">ces at Completion (VAC).  This </w:t>
      </w:r>
      <w:r w:rsidR="001B6F4F">
        <w:rPr>
          <w:rFonts w:ascii="Times New Roman" w:hAnsi="Times New Roman" w:cs="Times New Roman"/>
        </w:rPr>
        <w:t>provides</w:t>
      </w:r>
      <w:r w:rsidRPr="002A33A2">
        <w:rPr>
          <w:rFonts w:ascii="Times New Roman" w:hAnsi="Times New Roman" w:cs="Times New Roman"/>
        </w:rPr>
        <w:t xml:space="preserve"> continuing visibility into the </w:t>
      </w:r>
      <w:r w:rsidR="003F1A34">
        <w:rPr>
          <w:rFonts w:ascii="Times New Roman" w:hAnsi="Times New Roman" w:cs="Times New Roman"/>
        </w:rPr>
        <w:t>realism</w:t>
      </w:r>
      <w:r w:rsidRPr="002A33A2">
        <w:rPr>
          <w:rFonts w:ascii="Times New Roman" w:hAnsi="Times New Roman" w:cs="Times New Roman"/>
        </w:rPr>
        <w:t xml:space="preserve"> of </w:t>
      </w:r>
      <w:r w:rsidR="003F1A34">
        <w:rPr>
          <w:rFonts w:ascii="Times New Roman" w:hAnsi="Times New Roman" w:cs="Times New Roman"/>
        </w:rPr>
        <w:t xml:space="preserve">the project’s </w:t>
      </w:r>
      <w:r w:rsidR="00E1557C">
        <w:rPr>
          <w:rFonts w:ascii="Times New Roman" w:hAnsi="Times New Roman" w:cs="Times New Roman"/>
        </w:rPr>
        <w:t>time phased</w:t>
      </w:r>
      <w:r w:rsidR="003F1A34">
        <w:rPr>
          <w:rFonts w:ascii="Times New Roman" w:hAnsi="Times New Roman" w:cs="Times New Roman"/>
        </w:rPr>
        <w:t xml:space="preserve"> PMB, including the realism of control account baseline plans, schedules, and budgets. </w:t>
      </w:r>
    </w:p>
    <w:p w14:paraId="5FF664E4" w14:textId="77777777" w:rsidR="00DB577D" w:rsidRPr="002A33A2" w:rsidRDefault="00DB577D" w:rsidP="00DB577D">
      <w:pPr>
        <w:rPr>
          <w:rFonts w:ascii="Times New Roman" w:hAnsi="Times New Roman" w:cs="Times New Roman"/>
        </w:rPr>
      </w:pPr>
      <w:r w:rsidRPr="002A33A2">
        <w:rPr>
          <w:rFonts w:ascii="Times New Roman" w:hAnsi="Times New Roman" w:cs="Times New Roman"/>
          <w:i/>
        </w:rPr>
        <w:t xml:space="preserve">Why would the contractor </w:t>
      </w:r>
      <w:r>
        <w:rPr>
          <w:rFonts w:ascii="Times New Roman" w:hAnsi="Times New Roman" w:cs="Times New Roman"/>
          <w:i/>
        </w:rPr>
        <w:t>Project Manager’s M</w:t>
      </w:r>
      <w:r w:rsidRPr="002A33A2">
        <w:rPr>
          <w:rFonts w:ascii="Times New Roman" w:hAnsi="Times New Roman" w:cs="Times New Roman"/>
          <w:i/>
        </w:rPr>
        <w:t xml:space="preserve">ost </w:t>
      </w:r>
      <w:r>
        <w:rPr>
          <w:rFonts w:ascii="Times New Roman" w:hAnsi="Times New Roman" w:cs="Times New Roman"/>
          <w:i/>
        </w:rPr>
        <w:t>L</w:t>
      </w:r>
      <w:r w:rsidRPr="002A33A2">
        <w:rPr>
          <w:rFonts w:ascii="Times New Roman" w:hAnsi="Times New Roman" w:cs="Times New Roman"/>
          <w:i/>
        </w:rPr>
        <w:t xml:space="preserve">ikely EAC and the </w:t>
      </w:r>
      <w:r>
        <w:rPr>
          <w:rFonts w:ascii="Times New Roman" w:hAnsi="Times New Roman" w:cs="Times New Roman"/>
          <w:i/>
        </w:rPr>
        <w:t xml:space="preserve">summation of </w:t>
      </w:r>
      <w:r w:rsidRPr="002A33A2">
        <w:rPr>
          <w:rFonts w:ascii="Times New Roman" w:hAnsi="Times New Roman" w:cs="Times New Roman"/>
          <w:i/>
        </w:rPr>
        <w:t>CA EAC</w:t>
      </w:r>
      <w:r>
        <w:rPr>
          <w:rFonts w:ascii="Times New Roman" w:hAnsi="Times New Roman" w:cs="Times New Roman"/>
          <w:i/>
        </w:rPr>
        <w:t>s</w:t>
      </w:r>
      <w:r w:rsidRPr="002A33A2">
        <w:rPr>
          <w:rFonts w:ascii="Times New Roman" w:hAnsi="Times New Roman" w:cs="Times New Roman"/>
          <w:i/>
        </w:rPr>
        <w:t xml:space="preserve"> differ?</w:t>
      </w:r>
      <w:r w:rsidRPr="002A33A2">
        <w:rPr>
          <w:rFonts w:ascii="Times New Roman" w:hAnsi="Times New Roman" w:cs="Times New Roman"/>
        </w:rPr>
        <w:t xml:space="preserve">  </w:t>
      </w:r>
    </w:p>
    <w:p w14:paraId="0A897990" w14:textId="011568F5" w:rsidR="00DB577D" w:rsidRDefault="00B52AD2" w:rsidP="00DB57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Because</w:t>
      </w:r>
      <w:r w:rsidR="001B6F4F">
        <w:rPr>
          <w:rFonts w:ascii="Times New Roman" w:hAnsi="Times New Roman" w:cs="Times New Roman"/>
        </w:rPr>
        <w:t xml:space="preserve"> the Contractor Project Manager has a holistic view of the project, with greater insight into </w:t>
      </w:r>
      <w:r w:rsidR="004C57EE">
        <w:rPr>
          <w:rFonts w:ascii="Times New Roman" w:hAnsi="Times New Roman" w:cs="Times New Roman"/>
        </w:rPr>
        <w:t>overarching risks and opportunities</w:t>
      </w:r>
      <w:r w:rsidR="007A3044">
        <w:rPr>
          <w:rFonts w:ascii="Times New Roman" w:hAnsi="Times New Roman" w:cs="Times New Roman"/>
        </w:rPr>
        <w:t>,</w:t>
      </w:r>
      <w:r w:rsidR="004C57EE">
        <w:rPr>
          <w:rFonts w:ascii="Times New Roman" w:hAnsi="Times New Roman" w:cs="Times New Roman"/>
        </w:rPr>
        <w:t xml:space="preserve"> as well as </w:t>
      </w:r>
      <w:r w:rsidR="004C57EE" w:rsidRPr="00ED2FA3">
        <w:rPr>
          <w:rFonts w:ascii="Times New Roman" w:hAnsi="Times New Roman" w:cs="Times New Roman"/>
        </w:rPr>
        <w:t xml:space="preserve">knowledge of current or future </w:t>
      </w:r>
      <w:r w:rsidR="004C57EE">
        <w:rPr>
          <w:rFonts w:ascii="Times New Roman" w:hAnsi="Times New Roman" w:cs="Times New Roman"/>
        </w:rPr>
        <w:t>project</w:t>
      </w:r>
      <w:r w:rsidR="004C57EE" w:rsidRPr="00ED2FA3">
        <w:rPr>
          <w:rFonts w:ascii="Times New Roman" w:hAnsi="Times New Roman" w:cs="Times New Roman"/>
        </w:rPr>
        <w:t xml:space="preserve"> conditions</w:t>
      </w:r>
      <w:r w:rsidR="004C57EE">
        <w:rPr>
          <w:rFonts w:ascii="Times New Roman" w:hAnsi="Times New Roman" w:cs="Times New Roman"/>
        </w:rPr>
        <w:t xml:space="preserve">, </w:t>
      </w:r>
      <w:r w:rsidR="0083167E">
        <w:rPr>
          <w:rFonts w:ascii="Times New Roman" w:hAnsi="Times New Roman" w:cs="Times New Roman"/>
        </w:rPr>
        <w:t>his or her</w:t>
      </w:r>
      <w:r w:rsidR="00DB577D" w:rsidRPr="00ED2FA3">
        <w:rPr>
          <w:rFonts w:ascii="Times New Roman" w:hAnsi="Times New Roman" w:cs="Times New Roman"/>
        </w:rPr>
        <w:t xml:space="preserve"> Most Likely EAC dollar value need not agree with the total summation of the Control Account EAC dollar values plus </w:t>
      </w:r>
      <w:r w:rsidR="00DB577D">
        <w:rPr>
          <w:rFonts w:ascii="Times New Roman" w:hAnsi="Times New Roman" w:cs="Times New Roman"/>
        </w:rPr>
        <w:t xml:space="preserve">any </w:t>
      </w:r>
      <w:r w:rsidR="00DB577D" w:rsidRPr="00ED2FA3">
        <w:rPr>
          <w:rFonts w:ascii="Times New Roman" w:hAnsi="Times New Roman" w:cs="Times New Roman"/>
        </w:rPr>
        <w:t>Undistributed Budget</w:t>
      </w:r>
      <w:r w:rsidR="004C57EE">
        <w:rPr>
          <w:rFonts w:ascii="Times New Roman" w:hAnsi="Times New Roman" w:cs="Times New Roman"/>
        </w:rPr>
        <w:t>.  H</w:t>
      </w:r>
      <w:r w:rsidR="00DB577D" w:rsidRPr="00ED2FA3">
        <w:rPr>
          <w:rFonts w:ascii="Times New Roman" w:hAnsi="Times New Roman" w:cs="Times New Roman"/>
        </w:rPr>
        <w:t xml:space="preserve">owever, any difference </w:t>
      </w:r>
      <w:r w:rsidR="0083167E">
        <w:rPr>
          <w:rFonts w:ascii="Times New Roman" w:hAnsi="Times New Roman" w:cs="Times New Roman"/>
        </w:rPr>
        <w:t xml:space="preserve">between these EAC dollar values </w:t>
      </w:r>
      <w:proofErr w:type="gramStart"/>
      <w:r w:rsidR="00DB577D" w:rsidRPr="00ED2FA3">
        <w:rPr>
          <w:rFonts w:ascii="Times New Roman" w:hAnsi="Times New Roman" w:cs="Times New Roman"/>
        </w:rPr>
        <w:t>are</w:t>
      </w:r>
      <w:proofErr w:type="gramEnd"/>
      <w:r w:rsidR="00DB577D" w:rsidRPr="00ED2FA3">
        <w:rPr>
          <w:rFonts w:ascii="Times New Roman" w:hAnsi="Times New Roman" w:cs="Times New Roman"/>
        </w:rPr>
        <w:t xml:space="preserve"> expected be explained </w:t>
      </w:r>
      <w:r w:rsidR="00DB577D">
        <w:rPr>
          <w:rFonts w:ascii="Times New Roman" w:hAnsi="Times New Roman" w:cs="Times New Roman"/>
        </w:rPr>
        <w:t xml:space="preserve">by the </w:t>
      </w:r>
      <w:r w:rsidR="007A3044">
        <w:rPr>
          <w:rFonts w:ascii="Times New Roman" w:hAnsi="Times New Roman" w:cs="Times New Roman"/>
        </w:rPr>
        <w:t>C</w:t>
      </w:r>
      <w:r w:rsidR="00DB577D">
        <w:rPr>
          <w:rFonts w:ascii="Times New Roman" w:hAnsi="Times New Roman" w:cs="Times New Roman"/>
        </w:rPr>
        <w:t>ontractor</w:t>
      </w:r>
      <w:r w:rsidR="007A3044">
        <w:rPr>
          <w:rFonts w:ascii="Times New Roman" w:hAnsi="Times New Roman" w:cs="Times New Roman"/>
        </w:rPr>
        <w:t xml:space="preserve"> Project Manager</w:t>
      </w:r>
      <w:r w:rsidR="00DB577D" w:rsidRPr="00ED2FA3">
        <w:rPr>
          <w:rFonts w:ascii="Times New Roman" w:hAnsi="Times New Roman" w:cs="Times New Roman"/>
        </w:rPr>
        <w:t>.</w:t>
      </w:r>
      <w:r w:rsidR="004C57EE">
        <w:rPr>
          <w:rFonts w:ascii="Times New Roman" w:hAnsi="Times New Roman" w:cs="Times New Roman"/>
        </w:rPr>
        <w:t xml:space="preserve">  </w:t>
      </w:r>
      <w:r w:rsidR="0083167E">
        <w:rPr>
          <w:rFonts w:ascii="Times New Roman" w:hAnsi="Times New Roman" w:cs="Times New Roman"/>
        </w:rPr>
        <w:t>Conversely,</w:t>
      </w:r>
      <w:r w:rsidR="004C57EE">
        <w:rPr>
          <w:rFonts w:ascii="Times New Roman" w:hAnsi="Times New Roman" w:cs="Times New Roman"/>
        </w:rPr>
        <w:t xml:space="preserve"> if the </w:t>
      </w:r>
      <w:r w:rsidR="0083167E">
        <w:rPr>
          <w:rFonts w:ascii="Times New Roman" w:hAnsi="Times New Roman" w:cs="Times New Roman"/>
        </w:rPr>
        <w:t xml:space="preserve">Contractor Project Manger’s </w:t>
      </w:r>
      <w:r w:rsidR="004C57EE" w:rsidRPr="00ED2FA3">
        <w:rPr>
          <w:rFonts w:ascii="Times New Roman" w:hAnsi="Times New Roman" w:cs="Times New Roman"/>
        </w:rPr>
        <w:t>Most Likely EAC</w:t>
      </w:r>
      <w:r w:rsidR="004C57EE">
        <w:rPr>
          <w:rFonts w:ascii="Times New Roman" w:hAnsi="Times New Roman" w:cs="Times New Roman"/>
        </w:rPr>
        <w:t xml:space="preserve"> </w:t>
      </w:r>
      <w:r w:rsidR="0083167E">
        <w:rPr>
          <w:rFonts w:ascii="Times New Roman" w:hAnsi="Times New Roman" w:cs="Times New Roman"/>
        </w:rPr>
        <w:t xml:space="preserve">dollar value matches the dollar value of the total summation of the </w:t>
      </w:r>
      <w:r w:rsidR="007A3044">
        <w:rPr>
          <w:rFonts w:ascii="Times New Roman" w:hAnsi="Times New Roman" w:cs="Times New Roman"/>
        </w:rPr>
        <w:t xml:space="preserve">CA EAC </w:t>
      </w:r>
      <w:r w:rsidR="0083167E">
        <w:rPr>
          <w:rFonts w:ascii="Times New Roman" w:hAnsi="Times New Roman" w:cs="Times New Roman"/>
        </w:rPr>
        <w:t xml:space="preserve">dollar </w:t>
      </w:r>
      <w:r w:rsidR="007A3044">
        <w:rPr>
          <w:rFonts w:ascii="Times New Roman" w:hAnsi="Times New Roman" w:cs="Times New Roman"/>
        </w:rPr>
        <w:t>values</w:t>
      </w:r>
      <w:r w:rsidR="0083167E">
        <w:rPr>
          <w:rFonts w:ascii="Times New Roman" w:hAnsi="Times New Roman" w:cs="Times New Roman"/>
        </w:rPr>
        <w:t>,</w:t>
      </w:r>
      <w:r w:rsidR="007A3044">
        <w:rPr>
          <w:rFonts w:ascii="Times New Roman" w:hAnsi="Times New Roman" w:cs="Times New Roman"/>
        </w:rPr>
        <w:t xml:space="preserve"> the Contractor Project Manager should explain why.</w:t>
      </w:r>
    </w:p>
    <w:p w14:paraId="57095105" w14:textId="77777777" w:rsidR="00DB577D" w:rsidRPr="000D5542" w:rsidRDefault="00DB577D" w:rsidP="00DB577D">
      <w:pPr>
        <w:rPr>
          <w:rFonts w:ascii="Times New Roman" w:hAnsi="Times New Roman" w:cs="Times New Roman"/>
          <w:i/>
          <w:iCs/>
        </w:rPr>
      </w:pPr>
      <w:r w:rsidRPr="000D5542">
        <w:rPr>
          <w:rFonts w:ascii="Times New Roman" w:hAnsi="Times New Roman" w:cs="Times New Roman"/>
          <w:i/>
          <w:iCs/>
        </w:rPr>
        <w:t>How can the realism of the Project Manger’s Most Likely EAC and the CA EACs</w:t>
      </w:r>
      <w:r w:rsidR="001F15F4">
        <w:rPr>
          <w:rFonts w:ascii="Times New Roman" w:hAnsi="Times New Roman" w:cs="Times New Roman"/>
          <w:i/>
          <w:iCs/>
        </w:rPr>
        <w:t xml:space="preserve"> be independently assessed</w:t>
      </w:r>
      <w:r w:rsidRPr="000D5542">
        <w:rPr>
          <w:rFonts w:ascii="Times New Roman" w:hAnsi="Times New Roman" w:cs="Times New Roman"/>
          <w:i/>
          <w:iCs/>
        </w:rPr>
        <w:t xml:space="preserve">? </w:t>
      </w:r>
    </w:p>
    <w:p w14:paraId="1B760024" w14:textId="120707E7" w:rsidR="00DB577D" w:rsidRDefault="00DB577D" w:rsidP="00DB577D">
      <w:pPr>
        <w:spacing w:after="0"/>
        <w:rPr>
          <w:rFonts w:ascii="Times New Roman" w:hAnsi="Times New Roman" w:cs="Times New Roman"/>
        </w:rPr>
      </w:pPr>
      <w:r w:rsidRPr="00E45053">
        <w:rPr>
          <w:rFonts w:ascii="Times New Roman" w:hAnsi="Times New Roman" w:cs="Times New Roman"/>
        </w:rPr>
        <w:t>A</w:t>
      </w:r>
      <w:r w:rsidR="001F15F4">
        <w:rPr>
          <w:rFonts w:ascii="Times New Roman" w:hAnsi="Times New Roman" w:cs="Times New Roman"/>
        </w:rPr>
        <w:t xml:space="preserve"> formula-generated </w:t>
      </w:r>
      <w:r w:rsidRPr="00E45053">
        <w:rPr>
          <w:rFonts w:ascii="Times New Roman" w:hAnsi="Times New Roman" w:cs="Times New Roman"/>
        </w:rPr>
        <w:t xml:space="preserve">Independent Estimate </w:t>
      </w:r>
      <w:r>
        <w:rPr>
          <w:rFonts w:ascii="Times New Roman" w:hAnsi="Times New Roman" w:cs="Times New Roman"/>
        </w:rPr>
        <w:t>a</w:t>
      </w:r>
      <w:r w:rsidRPr="00E45053">
        <w:rPr>
          <w:rFonts w:ascii="Times New Roman" w:hAnsi="Times New Roman" w:cs="Times New Roman"/>
        </w:rPr>
        <w:t>t Completion (IEAC)</w:t>
      </w:r>
      <w:r>
        <w:rPr>
          <w:rFonts w:ascii="Times New Roman" w:hAnsi="Times New Roman" w:cs="Times New Roman"/>
        </w:rPr>
        <w:t xml:space="preserve"> </w:t>
      </w:r>
      <w:r w:rsidRPr="00E45053">
        <w:rPr>
          <w:rFonts w:ascii="Times New Roman" w:hAnsi="Times New Roman" w:cs="Times New Roman"/>
        </w:rPr>
        <w:t xml:space="preserve">of the final total cost </w:t>
      </w:r>
      <w:r w:rsidR="003626DE">
        <w:rPr>
          <w:rFonts w:ascii="Times New Roman" w:hAnsi="Times New Roman" w:cs="Times New Roman"/>
        </w:rPr>
        <w:t xml:space="preserve">(or total dollar value) </w:t>
      </w:r>
      <w:r w:rsidRPr="00E45053">
        <w:rPr>
          <w:rFonts w:ascii="Times New Roman" w:hAnsi="Times New Roman" w:cs="Times New Roman"/>
        </w:rPr>
        <w:t>of the pro</w:t>
      </w:r>
      <w:r>
        <w:rPr>
          <w:rFonts w:ascii="Times New Roman" w:hAnsi="Times New Roman" w:cs="Times New Roman"/>
        </w:rPr>
        <w:t>ject</w:t>
      </w:r>
      <w:r w:rsidR="00B2170C">
        <w:rPr>
          <w:rFonts w:ascii="Times New Roman" w:hAnsi="Times New Roman" w:cs="Times New Roman"/>
        </w:rPr>
        <w:t>,</w:t>
      </w:r>
      <w:r w:rsidR="001F15F4">
        <w:rPr>
          <w:rFonts w:ascii="Times New Roman" w:hAnsi="Times New Roman" w:cs="Times New Roman"/>
        </w:rPr>
        <w:t xml:space="preserve"> which is based on the project</w:t>
      </w:r>
      <w:r w:rsidR="00B2170C">
        <w:rPr>
          <w:rFonts w:ascii="Times New Roman" w:hAnsi="Times New Roman" w:cs="Times New Roman"/>
        </w:rPr>
        <w:t>’</w:t>
      </w:r>
      <w:r w:rsidR="001F15F4">
        <w:rPr>
          <w:rFonts w:ascii="Times New Roman" w:hAnsi="Times New Roman" w:cs="Times New Roman"/>
        </w:rPr>
        <w:t>s historical performance</w:t>
      </w:r>
      <w:r w:rsidR="00B2170C" w:rsidRPr="00B2170C">
        <w:rPr>
          <w:rFonts w:ascii="Times New Roman" w:hAnsi="Times New Roman" w:cs="Times New Roman"/>
        </w:rPr>
        <w:t xml:space="preserve"> </w:t>
      </w:r>
      <w:r w:rsidR="00B2170C">
        <w:rPr>
          <w:rFonts w:ascii="Times New Roman" w:hAnsi="Times New Roman" w:cs="Times New Roman"/>
        </w:rPr>
        <w:t xml:space="preserve">and </w:t>
      </w:r>
      <w:r w:rsidR="00B2170C" w:rsidRPr="00E45053">
        <w:rPr>
          <w:rFonts w:ascii="Times New Roman" w:hAnsi="Times New Roman" w:cs="Times New Roman"/>
        </w:rPr>
        <w:t>represents an independent second opinio</w:t>
      </w:r>
      <w:r w:rsidR="00B2170C">
        <w:rPr>
          <w:rFonts w:ascii="Times New Roman" w:hAnsi="Times New Roman" w:cs="Times New Roman"/>
        </w:rPr>
        <w:t>n</w:t>
      </w:r>
      <w:r w:rsidR="003626DE">
        <w:rPr>
          <w:rFonts w:ascii="Times New Roman" w:hAnsi="Times New Roman" w:cs="Times New Roman"/>
        </w:rPr>
        <w:t>,</w:t>
      </w:r>
      <w:r w:rsidR="001F15F4">
        <w:rPr>
          <w:rFonts w:ascii="Times New Roman" w:hAnsi="Times New Roman" w:cs="Times New Roman"/>
        </w:rPr>
        <w:t xml:space="preserve"> </w:t>
      </w:r>
      <w:r w:rsidRPr="00E45053">
        <w:rPr>
          <w:rFonts w:ascii="Times New Roman" w:hAnsi="Times New Roman" w:cs="Times New Roman"/>
        </w:rPr>
        <w:t>is an important</w:t>
      </w:r>
      <w:r>
        <w:rPr>
          <w:rFonts w:ascii="Times New Roman" w:hAnsi="Times New Roman" w:cs="Times New Roman"/>
        </w:rPr>
        <w:t xml:space="preserve"> </w:t>
      </w:r>
      <w:r w:rsidRPr="00E45053">
        <w:rPr>
          <w:rFonts w:ascii="Times New Roman" w:hAnsi="Times New Roman" w:cs="Times New Roman"/>
        </w:rPr>
        <w:t>number</w:t>
      </w:r>
      <w:r w:rsidR="001F15F4">
        <w:rPr>
          <w:rFonts w:ascii="Times New Roman" w:hAnsi="Times New Roman" w:cs="Times New Roman"/>
        </w:rPr>
        <w:t xml:space="preserve"> to validate the reasonableness of </w:t>
      </w:r>
      <w:r w:rsidRPr="00E45053">
        <w:rPr>
          <w:rFonts w:ascii="Times New Roman" w:hAnsi="Times New Roman" w:cs="Times New Roman"/>
        </w:rPr>
        <w:t xml:space="preserve">the </w:t>
      </w:r>
      <w:r w:rsidR="003626DE">
        <w:rPr>
          <w:rFonts w:ascii="Times New Roman" w:hAnsi="Times New Roman" w:cs="Times New Roman"/>
        </w:rPr>
        <w:t>Contractor Project Manger’s</w:t>
      </w:r>
      <w:r>
        <w:rPr>
          <w:rFonts w:ascii="Times New Roman" w:hAnsi="Times New Roman" w:cs="Times New Roman"/>
        </w:rPr>
        <w:t xml:space="preserve"> </w:t>
      </w:r>
      <w:r w:rsidR="003626DE">
        <w:rPr>
          <w:rFonts w:ascii="Times New Roman" w:hAnsi="Times New Roman" w:cs="Times New Roman"/>
        </w:rPr>
        <w:t xml:space="preserve">Most Likely </w:t>
      </w:r>
      <w:r w:rsidRPr="00E45053">
        <w:rPr>
          <w:rFonts w:ascii="Times New Roman" w:hAnsi="Times New Roman" w:cs="Times New Roman"/>
        </w:rPr>
        <w:t>EAC</w:t>
      </w:r>
      <w:r w:rsidR="003626DE">
        <w:rPr>
          <w:rFonts w:ascii="Times New Roman" w:hAnsi="Times New Roman" w:cs="Times New Roman"/>
        </w:rPr>
        <w:t xml:space="preserve"> dollar value</w:t>
      </w:r>
      <w:r w:rsidRPr="00E4505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  <w:r w:rsidRPr="00E45053">
        <w:rPr>
          <w:rFonts w:ascii="Times New Roman" w:hAnsi="Times New Roman" w:cs="Times New Roman"/>
        </w:rPr>
        <w:t>This</w:t>
      </w:r>
      <w:r w:rsidR="000B1A37">
        <w:rPr>
          <w:rFonts w:ascii="Times New Roman" w:hAnsi="Times New Roman" w:cs="Times New Roman"/>
        </w:rPr>
        <w:t xml:space="preserve"> independent opinion</w:t>
      </w:r>
      <w:r w:rsidRPr="00E45053">
        <w:rPr>
          <w:rFonts w:ascii="Times New Roman" w:hAnsi="Times New Roman" w:cs="Times New Roman"/>
        </w:rPr>
        <w:t xml:space="preserve"> provides </w:t>
      </w:r>
      <w:r>
        <w:rPr>
          <w:rFonts w:ascii="Times New Roman" w:hAnsi="Times New Roman" w:cs="Times New Roman"/>
        </w:rPr>
        <w:t xml:space="preserve">the project </w:t>
      </w:r>
      <w:r w:rsidR="00817E60">
        <w:rPr>
          <w:rFonts w:ascii="Times New Roman" w:hAnsi="Times New Roman" w:cs="Times New Roman"/>
        </w:rPr>
        <w:t xml:space="preserve">management team </w:t>
      </w:r>
      <w:r w:rsidR="00506DA3">
        <w:rPr>
          <w:rFonts w:ascii="Times New Roman" w:hAnsi="Times New Roman" w:cs="Times New Roman"/>
        </w:rPr>
        <w:t xml:space="preserve">(both contractor and federal) </w:t>
      </w:r>
      <w:r>
        <w:rPr>
          <w:rFonts w:ascii="Times New Roman" w:hAnsi="Times New Roman" w:cs="Times New Roman"/>
        </w:rPr>
        <w:t xml:space="preserve">and other DOE stakeholders </w:t>
      </w:r>
      <w:r w:rsidRPr="00E45053">
        <w:rPr>
          <w:rFonts w:ascii="Times New Roman" w:hAnsi="Times New Roman" w:cs="Times New Roman"/>
        </w:rPr>
        <w:t>with important information to aid in</w:t>
      </w:r>
      <w:r>
        <w:rPr>
          <w:rFonts w:ascii="Times New Roman" w:hAnsi="Times New Roman" w:cs="Times New Roman"/>
        </w:rPr>
        <w:t xml:space="preserve"> execution and </w:t>
      </w:r>
      <w:r w:rsidRPr="00E45053">
        <w:rPr>
          <w:rFonts w:ascii="Times New Roman" w:hAnsi="Times New Roman" w:cs="Times New Roman"/>
        </w:rPr>
        <w:lastRenderedPageBreak/>
        <w:t xml:space="preserve">funding decisions </w:t>
      </w:r>
      <w:r w:rsidR="000B1A37">
        <w:rPr>
          <w:rFonts w:ascii="Times New Roman" w:hAnsi="Times New Roman" w:cs="Times New Roman"/>
        </w:rPr>
        <w:t xml:space="preserve">for meeting the </w:t>
      </w:r>
      <w:r w:rsidR="008758AE">
        <w:rPr>
          <w:rFonts w:ascii="Times New Roman" w:hAnsi="Times New Roman" w:cs="Times New Roman"/>
        </w:rPr>
        <w:t xml:space="preserve">technical, schedule, and </w:t>
      </w:r>
      <w:r w:rsidR="000B1A37">
        <w:rPr>
          <w:rFonts w:ascii="Times New Roman" w:hAnsi="Times New Roman" w:cs="Times New Roman"/>
        </w:rPr>
        <w:t xml:space="preserve">cost </w:t>
      </w:r>
      <w:r w:rsidR="00DC42D8">
        <w:rPr>
          <w:rFonts w:ascii="Times New Roman" w:hAnsi="Times New Roman" w:cs="Times New Roman"/>
        </w:rPr>
        <w:t xml:space="preserve">performance </w:t>
      </w:r>
      <w:r w:rsidR="000B1A37">
        <w:rPr>
          <w:rFonts w:ascii="Times New Roman" w:hAnsi="Times New Roman" w:cs="Times New Roman"/>
        </w:rPr>
        <w:t>objectives of the project</w:t>
      </w:r>
      <w:r w:rsidR="00817E60">
        <w:rPr>
          <w:rFonts w:ascii="Times New Roman" w:hAnsi="Times New Roman" w:cs="Times New Roman"/>
        </w:rPr>
        <w:t xml:space="preserve"> (Figure 1</w:t>
      </w:r>
      <w:proofErr w:type="gramStart"/>
      <w:r w:rsidR="00817E60">
        <w:rPr>
          <w:rFonts w:ascii="Times New Roman" w:hAnsi="Times New Roman" w:cs="Times New Roman"/>
        </w:rPr>
        <w:t>)</w:t>
      </w:r>
      <w:r w:rsidR="000B1A3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E45053">
        <w:rPr>
          <w:rFonts w:ascii="Times New Roman" w:hAnsi="Times New Roman" w:cs="Times New Roman"/>
        </w:rPr>
        <w:t>and</w:t>
      </w:r>
      <w:proofErr w:type="gramEnd"/>
      <w:r w:rsidRPr="00E45053">
        <w:rPr>
          <w:rFonts w:ascii="Times New Roman" w:hAnsi="Times New Roman" w:cs="Times New Roman"/>
        </w:rPr>
        <w:t xml:space="preserve"> evaluating</w:t>
      </w:r>
      <w:r>
        <w:rPr>
          <w:rFonts w:ascii="Times New Roman" w:hAnsi="Times New Roman" w:cs="Times New Roman"/>
        </w:rPr>
        <w:t xml:space="preserve"> </w:t>
      </w:r>
      <w:r w:rsidR="000B1A37">
        <w:rPr>
          <w:rFonts w:ascii="Times New Roman" w:hAnsi="Times New Roman" w:cs="Times New Roman"/>
        </w:rPr>
        <w:t xml:space="preserve">the </w:t>
      </w:r>
      <w:r w:rsidRPr="00E45053">
        <w:rPr>
          <w:rFonts w:ascii="Times New Roman" w:hAnsi="Times New Roman" w:cs="Times New Roman"/>
        </w:rPr>
        <w:t xml:space="preserve">potential impacts if the current course of action is not </w:t>
      </w:r>
      <w:r w:rsidR="000B1A37">
        <w:rPr>
          <w:rFonts w:ascii="Times New Roman" w:hAnsi="Times New Roman" w:cs="Times New Roman"/>
        </w:rPr>
        <w:t>addressed.</w:t>
      </w:r>
    </w:p>
    <w:p w14:paraId="18F017F5" w14:textId="01E26907" w:rsidR="00DB577D" w:rsidRDefault="00DB577D" w:rsidP="00DB577D">
      <w:pPr>
        <w:spacing w:after="0"/>
        <w:rPr>
          <w:rFonts w:ascii="Times New Roman" w:hAnsi="Times New Roman" w:cs="Times New Roman"/>
        </w:rPr>
      </w:pPr>
    </w:p>
    <w:p w14:paraId="65E3F4D4" w14:textId="32C6F051" w:rsidR="00AF50B9" w:rsidRDefault="00817E60" w:rsidP="00AF50B9">
      <w:pPr>
        <w:spacing w:after="0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36061791" wp14:editId="7E46A1F0">
            <wp:extent cx="3064510" cy="2087668"/>
            <wp:effectExtent l="0" t="0" r="254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11518" cy="2119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C1BBA" w14:textId="1130E862" w:rsidR="008758AE" w:rsidRPr="002A33A2" w:rsidRDefault="008758AE" w:rsidP="008758AE">
      <w:pPr>
        <w:pStyle w:val="Caption"/>
        <w:jc w:val="center"/>
        <w:rPr>
          <w:rFonts w:ascii="Times New Roman" w:hAnsi="Times New Roman" w:cs="Times New Roman"/>
          <w:sz w:val="22"/>
          <w:szCs w:val="22"/>
        </w:rPr>
      </w:pPr>
      <w:r w:rsidRPr="002A33A2">
        <w:rPr>
          <w:rFonts w:ascii="Times New Roman" w:hAnsi="Times New Roman" w:cs="Times New Roman"/>
          <w:sz w:val="22"/>
          <w:szCs w:val="22"/>
        </w:rPr>
        <w:t xml:space="preserve">Figure </w:t>
      </w:r>
      <w:r w:rsidRPr="002A33A2">
        <w:rPr>
          <w:rFonts w:ascii="Times New Roman" w:hAnsi="Times New Roman" w:cs="Times New Roman"/>
          <w:sz w:val="22"/>
          <w:szCs w:val="22"/>
        </w:rPr>
        <w:fldChar w:fldCharType="begin"/>
      </w:r>
      <w:r w:rsidRPr="002A33A2">
        <w:rPr>
          <w:rFonts w:ascii="Times New Roman" w:hAnsi="Times New Roman" w:cs="Times New Roman"/>
          <w:sz w:val="22"/>
          <w:szCs w:val="22"/>
        </w:rPr>
        <w:instrText xml:space="preserve"> SEQ Figure \* ARABIC </w:instrText>
      </w:r>
      <w:r w:rsidRPr="002A33A2"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noProof/>
          <w:sz w:val="22"/>
          <w:szCs w:val="22"/>
        </w:rPr>
        <w:t>1</w:t>
      </w:r>
      <w:r w:rsidRPr="002A33A2">
        <w:rPr>
          <w:rFonts w:ascii="Times New Roman" w:hAnsi="Times New Roman" w:cs="Times New Roman"/>
          <w:sz w:val="22"/>
          <w:szCs w:val="22"/>
        </w:rPr>
        <w:fldChar w:fldCharType="end"/>
      </w:r>
      <w:r w:rsidRPr="002A33A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- Project Management Based on Technical, Schedule and Cost Performance Objectives</w:t>
      </w:r>
    </w:p>
    <w:p w14:paraId="4DD3D24B" w14:textId="79F07A96" w:rsidR="00E2471D" w:rsidRDefault="00506DA3" w:rsidP="00E247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576076">
        <w:rPr>
          <w:rFonts w:ascii="Times New Roman" w:hAnsi="Times New Roman" w:cs="Times New Roman"/>
        </w:rPr>
        <w:t>DOE</w:t>
      </w:r>
      <w:r>
        <w:rPr>
          <w:rFonts w:ascii="Times New Roman" w:hAnsi="Times New Roman" w:cs="Times New Roman"/>
        </w:rPr>
        <w:t xml:space="preserve"> utilizes the following</w:t>
      </w:r>
      <w:r w:rsidR="00576076">
        <w:rPr>
          <w:rFonts w:ascii="Times New Roman" w:hAnsi="Times New Roman" w:cs="Times New Roman"/>
        </w:rPr>
        <w:t xml:space="preserve"> four IEAC</w:t>
      </w:r>
      <w:r>
        <w:rPr>
          <w:rFonts w:ascii="Times New Roman" w:hAnsi="Times New Roman" w:cs="Times New Roman"/>
        </w:rPr>
        <w:t xml:space="preserve"> formulae:</w:t>
      </w:r>
      <w:r w:rsidR="005760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1. </w:t>
      </w:r>
      <w:r w:rsidR="00576076">
        <w:rPr>
          <w:rFonts w:ascii="Times New Roman" w:hAnsi="Times New Roman" w:cs="Times New Roman"/>
        </w:rPr>
        <w:t xml:space="preserve">the cumulative cost performance index (CPI cum), </w:t>
      </w:r>
      <w:r>
        <w:rPr>
          <w:rFonts w:ascii="Times New Roman" w:hAnsi="Times New Roman" w:cs="Times New Roman"/>
        </w:rPr>
        <w:t xml:space="preserve">2. </w:t>
      </w:r>
      <w:r w:rsidR="00576076">
        <w:rPr>
          <w:rFonts w:ascii="Times New Roman" w:hAnsi="Times New Roman" w:cs="Times New Roman"/>
        </w:rPr>
        <w:t>the CPI</w:t>
      </w:r>
      <w:r>
        <w:rPr>
          <w:rFonts w:ascii="Times New Roman" w:hAnsi="Times New Roman" w:cs="Times New Roman"/>
        </w:rPr>
        <w:t xml:space="preserve"> </w:t>
      </w:r>
      <w:r w:rsidR="006A1EC9">
        <w:rPr>
          <w:rFonts w:ascii="Times New Roman" w:hAnsi="Times New Roman" w:cs="Times New Roman"/>
        </w:rPr>
        <w:t>cum</w:t>
      </w:r>
      <w:r w:rsidR="00576076">
        <w:rPr>
          <w:rFonts w:ascii="Times New Roman" w:hAnsi="Times New Roman" w:cs="Times New Roman"/>
        </w:rPr>
        <w:t xml:space="preserve"> times </w:t>
      </w:r>
      <w:r w:rsidR="006A1EC9">
        <w:rPr>
          <w:rFonts w:ascii="Times New Roman" w:hAnsi="Times New Roman" w:cs="Times New Roman"/>
        </w:rPr>
        <w:t xml:space="preserve">cumulative </w:t>
      </w:r>
      <w:r w:rsidR="00576076">
        <w:rPr>
          <w:rFonts w:ascii="Times New Roman" w:hAnsi="Times New Roman" w:cs="Times New Roman"/>
        </w:rPr>
        <w:t>schedule performance index (SPI</w:t>
      </w:r>
      <w:r>
        <w:rPr>
          <w:rFonts w:ascii="Times New Roman" w:hAnsi="Times New Roman" w:cs="Times New Roman"/>
        </w:rPr>
        <w:t xml:space="preserve"> </w:t>
      </w:r>
      <w:r w:rsidR="006A1EC9">
        <w:rPr>
          <w:rFonts w:ascii="Times New Roman" w:hAnsi="Times New Roman" w:cs="Times New Roman"/>
        </w:rPr>
        <w:t>cum</w:t>
      </w:r>
      <w:r w:rsidR="00576076">
        <w:rPr>
          <w:rFonts w:ascii="Times New Roman" w:hAnsi="Times New Roman" w:cs="Times New Roman"/>
        </w:rPr>
        <w:t xml:space="preserve">) or composite method, </w:t>
      </w:r>
      <w:r>
        <w:rPr>
          <w:rFonts w:ascii="Times New Roman" w:hAnsi="Times New Roman" w:cs="Times New Roman"/>
        </w:rPr>
        <w:t xml:space="preserve">3. </w:t>
      </w:r>
      <w:r w:rsidR="00576076">
        <w:rPr>
          <w:rFonts w:ascii="Times New Roman" w:hAnsi="Times New Roman" w:cs="Times New Roman"/>
        </w:rPr>
        <w:t xml:space="preserve">the </w:t>
      </w:r>
      <w:r w:rsidR="00E1557C">
        <w:rPr>
          <w:rFonts w:ascii="Times New Roman" w:hAnsi="Times New Roman" w:cs="Times New Roman"/>
        </w:rPr>
        <w:t>three-month</w:t>
      </w:r>
      <w:r w:rsidR="00576076">
        <w:rPr>
          <w:rFonts w:ascii="Times New Roman" w:hAnsi="Times New Roman" w:cs="Times New Roman"/>
        </w:rPr>
        <w:t xml:space="preserve"> average CPI, and </w:t>
      </w:r>
      <w:r>
        <w:rPr>
          <w:rFonts w:ascii="Times New Roman" w:hAnsi="Times New Roman" w:cs="Times New Roman"/>
        </w:rPr>
        <w:t xml:space="preserve">4. </w:t>
      </w:r>
      <w:r w:rsidR="00FB656F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he </w:t>
      </w:r>
      <w:proofErr w:type="gramStart"/>
      <w:r w:rsidR="00576076">
        <w:rPr>
          <w:rFonts w:ascii="Times New Roman" w:hAnsi="Times New Roman" w:cs="Times New Roman"/>
        </w:rPr>
        <w:t>six month</w:t>
      </w:r>
      <w:proofErr w:type="gramEnd"/>
      <w:r w:rsidR="00576076">
        <w:rPr>
          <w:rFonts w:ascii="Times New Roman" w:hAnsi="Times New Roman" w:cs="Times New Roman"/>
        </w:rPr>
        <w:t xml:space="preserve"> average CPI.  </w:t>
      </w:r>
      <w:r>
        <w:rPr>
          <w:rFonts w:ascii="Times New Roman" w:hAnsi="Times New Roman" w:cs="Times New Roman"/>
        </w:rPr>
        <w:t>Each formulae consider</w:t>
      </w:r>
      <w:r w:rsidR="00576076">
        <w:rPr>
          <w:rFonts w:ascii="Times New Roman" w:hAnsi="Times New Roman" w:cs="Times New Roman"/>
        </w:rPr>
        <w:t xml:space="preserve"> how past performance predicts future expected performance</w:t>
      </w:r>
      <w:r w:rsidR="00C63D06">
        <w:rPr>
          <w:rFonts w:ascii="Times New Roman" w:hAnsi="Times New Roman" w:cs="Times New Roman"/>
        </w:rPr>
        <w:t>,</w:t>
      </w:r>
      <w:r w:rsidR="00576076">
        <w:rPr>
          <w:rFonts w:ascii="Times New Roman" w:hAnsi="Times New Roman" w:cs="Times New Roman"/>
        </w:rPr>
        <w:t xml:space="preserve"> and when </w:t>
      </w:r>
      <w:r w:rsidR="00FB656F">
        <w:rPr>
          <w:rFonts w:ascii="Times New Roman" w:hAnsi="Times New Roman" w:cs="Times New Roman"/>
        </w:rPr>
        <w:t>compared with</w:t>
      </w:r>
      <w:r w:rsidR="00576076">
        <w:rPr>
          <w:rFonts w:ascii="Times New Roman" w:hAnsi="Times New Roman" w:cs="Times New Roman"/>
        </w:rPr>
        <w:t xml:space="preserve"> CA and PM</w:t>
      </w:r>
      <w:r w:rsidR="00C63D06">
        <w:rPr>
          <w:rFonts w:ascii="Times New Roman" w:hAnsi="Times New Roman" w:cs="Times New Roman"/>
        </w:rPr>
        <w:t>B</w:t>
      </w:r>
      <w:r w:rsidR="00576076">
        <w:rPr>
          <w:rFonts w:ascii="Times New Roman" w:hAnsi="Times New Roman" w:cs="Times New Roman"/>
        </w:rPr>
        <w:t xml:space="preserve"> EAC</w:t>
      </w:r>
      <w:r>
        <w:rPr>
          <w:rFonts w:ascii="Times New Roman" w:hAnsi="Times New Roman" w:cs="Times New Roman"/>
        </w:rPr>
        <w:t>s</w:t>
      </w:r>
      <w:r w:rsidR="00576076">
        <w:rPr>
          <w:rFonts w:ascii="Times New Roman" w:hAnsi="Times New Roman" w:cs="Times New Roman"/>
        </w:rPr>
        <w:t xml:space="preserve">, how realistic they are.  </w:t>
      </w:r>
      <w:proofErr w:type="gramStart"/>
      <w:r w:rsidR="00DB577D" w:rsidRPr="002872AB">
        <w:rPr>
          <w:rFonts w:ascii="Times New Roman" w:hAnsi="Times New Roman" w:cs="Times New Roman"/>
        </w:rPr>
        <w:t>Typically</w:t>
      </w:r>
      <w:proofErr w:type="gramEnd"/>
      <w:r w:rsidR="00DB577D" w:rsidRPr="002872AB">
        <w:rPr>
          <w:rFonts w:ascii="Times New Roman" w:hAnsi="Times New Roman" w:cs="Times New Roman"/>
        </w:rPr>
        <w:t xml:space="preserve"> the </w:t>
      </w:r>
      <w:r w:rsidR="00576076">
        <w:rPr>
          <w:rFonts w:ascii="Times New Roman" w:hAnsi="Times New Roman" w:cs="Times New Roman"/>
        </w:rPr>
        <w:t>IEAC based on CPI</w:t>
      </w:r>
      <w:r w:rsidR="00781E3C">
        <w:rPr>
          <w:rFonts w:ascii="Times New Roman" w:hAnsi="Times New Roman" w:cs="Times New Roman"/>
        </w:rPr>
        <w:t xml:space="preserve"> </w:t>
      </w:r>
      <w:r w:rsidR="00576076">
        <w:rPr>
          <w:rFonts w:ascii="Times New Roman" w:hAnsi="Times New Roman" w:cs="Times New Roman"/>
        </w:rPr>
        <w:t>cum</w:t>
      </w:r>
      <w:r w:rsidR="00DB577D" w:rsidRPr="002872AB">
        <w:rPr>
          <w:rFonts w:ascii="Times New Roman" w:hAnsi="Times New Roman" w:cs="Times New Roman"/>
        </w:rPr>
        <w:t xml:space="preserve"> provides a lower bound, or the most optimistic </w:t>
      </w:r>
      <w:r w:rsidR="00781E3C">
        <w:rPr>
          <w:rFonts w:ascii="Times New Roman" w:hAnsi="Times New Roman" w:cs="Times New Roman"/>
        </w:rPr>
        <w:t>outcome.</w:t>
      </w:r>
      <w:r w:rsidR="00DB577D" w:rsidRPr="002872AB">
        <w:rPr>
          <w:rFonts w:ascii="Times New Roman" w:hAnsi="Times New Roman" w:cs="Times New Roman"/>
        </w:rPr>
        <w:t xml:space="preserve"> The</w:t>
      </w:r>
      <w:r w:rsidR="00576076">
        <w:rPr>
          <w:rFonts w:ascii="Times New Roman" w:hAnsi="Times New Roman" w:cs="Times New Roman"/>
        </w:rPr>
        <w:t xml:space="preserve"> I</w:t>
      </w:r>
      <w:r w:rsidR="00DB577D" w:rsidRPr="002872AB">
        <w:rPr>
          <w:rFonts w:ascii="Times New Roman" w:hAnsi="Times New Roman" w:cs="Times New Roman"/>
        </w:rPr>
        <w:t>EAC</w:t>
      </w:r>
      <w:r w:rsidR="00DB577D">
        <w:rPr>
          <w:rFonts w:ascii="Times New Roman" w:hAnsi="Times New Roman" w:cs="Times New Roman"/>
        </w:rPr>
        <w:t xml:space="preserve"> </w:t>
      </w:r>
      <w:r w:rsidR="00DB577D" w:rsidRPr="002872AB">
        <w:rPr>
          <w:rFonts w:ascii="Times New Roman" w:hAnsi="Times New Roman" w:cs="Times New Roman"/>
        </w:rPr>
        <w:t>composite formula</w:t>
      </w:r>
      <w:r w:rsidR="00590BDA">
        <w:rPr>
          <w:rFonts w:ascii="Times New Roman" w:hAnsi="Times New Roman" w:cs="Times New Roman"/>
        </w:rPr>
        <w:t>e</w:t>
      </w:r>
      <w:r w:rsidR="00DB577D" w:rsidRPr="002872AB">
        <w:rPr>
          <w:rFonts w:ascii="Times New Roman" w:hAnsi="Times New Roman" w:cs="Times New Roman"/>
        </w:rPr>
        <w:t xml:space="preserve"> </w:t>
      </w:r>
      <w:r w:rsidR="00781E3C" w:rsidRPr="00781E3C">
        <w:rPr>
          <w:rFonts w:ascii="Times New Roman" w:hAnsi="Times New Roman" w:cs="Times New Roman"/>
        </w:rPr>
        <w:t xml:space="preserve">based on CPI cum and SPI cum </w:t>
      </w:r>
      <w:r w:rsidR="00DB577D" w:rsidRPr="002872AB">
        <w:rPr>
          <w:rFonts w:ascii="Times New Roman" w:hAnsi="Times New Roman" w:cs="Times New Roman"/>
        </w:rPr>
        <w:t xml:space="preserve">provides an upper bound, or the most pessimistic </w:t>
      </w:r>
      <w:r w:rsidR="00781E3C">
        <w:rPr>
          <w:rFonts w:ascii="Times New Roman" w:hAnsi="Times New Roman" w:cs="Times New Roman"/>
        </w:rPr>
        <w:t>outcome.</w:t>
      </w:r>
      <w:r w:rsidR="00DB577D" w:rsidRPr="002872AB">
        <w:rPr>
          <w:rFonts w:ascii="Times New Roman" w:hAnsi="Times New Roman" w:cs="Times New Roman"/>
        </w:rPr>
        <w:t xml:space="preserve"> </w:t>
      </w:r>
      <w:r w:rsidR="00DB577D">
        <w:rPr>
          <w:rFonts w:ascii="Times New Roman" w:hAnsi="Times New Roman" w:cs="Times New Roman"/>
        </w:rPr>
        <w:t xml:space="preserve">  </w:t>
      </w:r>
      <w:r w:rsidR="00DB577D" w:rsidRPr="002872AB">
        <w:rPr>
          <w:rFonts w:ascii="Times New Roman" w:hAnsi="Times New Roman" w:cs="Times New Roman"/>
        </w:rPr>
        <w:t xml:space="preserve">These </w:t>
      </w:r>
      <w:r w:rsidR="00781E3C" w:rsidRPr="002872AB">
        <w:rPr>
          <w:rFonts w:ascii="Times New Roman" w:hAnsi="Times New Roman" w:cs="Times New Roman"/>
        </w:rPr>
        <w:t>formula</w:t>
      </w:r>
      <w:r w:rsidR="00781E3C">
        <w:rPr>
          <w:rFonts w:ascii="Times New Roman" w:hAnsi="Times New Roman" w:cs="Times New Roman"/>
        </w:rPr>
        <w:t xml:space="preserve">e </w:t>
      </w:r>
      <w:r w:rsidR="00DB577D" w:rsidRPr="002872AB">
        <w:rPr>
          <w:rFonts w:ascii="Times New Roman" w:hAnsi="Times New Roman" w:cs="Times New Roman"/>
        </w:rPr>
        <w:t>are most accurate when the pro</w:t>
      </w:r>
      <w:r w:rsidR="00DB577D">
        <w:rPr>
          <w:rFonts w:ascii="Times New Roman" w:hAnsi="Times New Roman" w:cs="Times New Roman"/>
        </w:rPr>
        <w:t>ject</w:t>
      </w:r>
      <w:r w:rsidR="00DB577D" w:rsidRPr="002872AB">
        <w:rPr>
          <w:rFonts w:ascii="Times New Roman" w:hAnsi="Times New Roman" w:cs="Times New Roman"/>
        </w:rPr>
        <w:t xml:space="preserve"> is between 15% complete and 95% complete. Outside of</w:t>
      </w:r>
      <w:r w:rsidR="006A1EC9">
        <w:rPr>
          <w:rFonts w:ascii="Times New Roman" w:hAnsi="Times New Roman" w:cs="Times New Roman"/>
        </w:rPr>
        <w:t xml:space="preserve"> </w:t>
      </w:r>
      <w:r w:rsidR="00DB577D" w:rsidRPr="002872AB">
        <w:rPr>
          <w:rFonts w:ascii="Times New Roman" w:hAnsi="Times New Roman" w:cs="Times New Roman"/>
        </w:rPr>
        <w:t xml:space="preserve">these ranges the </w:t>
      </w:r>
      <w:r w:rsidR="00781E3C" w:rsidRPr="002872AB">
        <w:rPr>
          <w:rFonts w:ascii="Times New Roman" w:hAnsi="Times New Roman" w:cs="Times New Roman"/>
        </w:rPr>
        <w:t>formula</w:t>
      </w:r>
      <w:r w:rsidR="00781E3C">
        <w:rPr>
          <w:rFonts w:ascii="Times New Roman" w:hAnsi="Times New Roman" w:cs="Times New Roman"/>
        </w:rPr>
        <w:t>e</w:t>
      </w:r>
      <w:r w:rsidR="00781E3C" w:rsidRPr="002872AB">
        <w:rPr>
          <w:rFonts w:ascii="Times New Roman" w:hAnsi="Times New Roman" w:cs="Times New Roman"/>
        </w:rPr>
        <w:t xml:space="preserve"> </w:t>
      </w:r>
      <w:r w:rsidR="00DB577D" w:rsidRPr="002872AB">
        <w:rPr>
          <w:rFonts w:ascii="Times New Roman" w:hAnsi="Times New Roman" w:cs="Times New Roman"/>
        </w:rPr>
        <w:t xml:space="preserve">may not </w:t>
      </w:r>
      <w:r w:rsidR="00781E3C">
        <w:rPr>
          <w:rFonts w:ascii="Times New Roman" w:hAnsi="Times New Roman" w:cs="Times New Roman"/>
        </w:rPr>
        <w:t>predict</w:t>
      </w:r>
      <w:r w:rsidR="00DB577D" w:rsidRPr="002872AB">
        <w:rPr>
          <w:rFonts w:ascii="Times New Roman" w:hAnsi="Times New Roman" w:cs="Times New Roman"/>
        </w:rPr>
        <w:t xml:space="preserve"> </w:t>
      </w:r>
      <w:r w:rsidR="00781E3C">
        <w:rPr>
          <w:rFonts w:ascii="Times New Roman" w:hAnsi="Times New Roman" w:cs="Times New Roman"/>
        </w:rPr>
        <w:t xml:space="preserve">the most </w:t>
      </w:r>
      <w:r w:rsidR="00DB577D" w:rsidRPr="002872AB">
        <w:rPr>
          <w:rFonts w:ascii="Times New Roman" w:hAnsi="Times New Roman" w:cs="Times New Roman"/>
        </w:rPr>
        <w:t xml:space="preserve">accurate </w:t>
      </w:r>
      <w:r w:rsidR="00781E3C">
        <w:rPr>
          <w:rFonts w:ascii="Times New Roman" w:hAnsi="Times New Roman" w:cs="Times New Roman"/>
        </w:rPr>
        <w:t>outcomes.</w:t>
      </w:r>
    </w:p>
    <w:p w14:paraId="52375B3D" w14:textId="77777777" w:rsidR="00E2471D" w:rsidRDefault="00E2471D" w:rsidP="00E2471D">
      <w:pPr>
        <w:spacing w:after="0"/>
        <w:rPr>
          <w:rFonts w:ascii="Times New Roman" w:hAnsi="Times New Roman" w:cs="Times New Roman"/>
        </w:rPr>
      </w:pPr>
    </w:p>
    <w:p w14:paraId="30B424C1" w14:textId="6E341A01" w:rsidR="00DB577D" w:rsidRDefault="00DB577D" w:rsidP="00E247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Research conducted by David Christensen at the Air Force Institute of Technology </w:t>
      </w:r>
      <w:r w:rsidR="00FF6248">
        <w:rPr>
          <w:rFonts w:ascii="Times New Roman" w:hAnsi="Times New Roman" w:cs="Times New Roman"/>
        </w:rPr>
        <w:t xml:space="preserve">(AFIT) </w:t>
      </w:r>
      <w:r>
        <w:rPr>
          <w:rFonts w:ascii="Times New Roman" w:hAnsi="Times New Roman" w:cs="Times New Roman"/>
        </w:rPr>
        <w:t xml:space="preserve">and others provide </w:t>
      </w:r>
      <w:r w:rsidR="00FF6248">
        <w:rPr>
          <w:rFonts w:ascii="Times New Roman" w:hAnsi="Times New Roman" w:cs="Times New Roman"/>
        </w:rPr>
        <w:t xml:space="preserve">meaningful </w:t>
      </w:r>
      <w:r>
        <w:rPr>
          <w:rFonts w:ascii="Times New Roman" w:hAnsi="Times New Roman" w:cs="Times New Roman"/>
        </w:rPr>
        <w:t>insight</w:t>
      </w:r>
      <w:r w:rsidR="00FF624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into </w:t>
      </w:r>
      <w:r w:rsidR="00FF6248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phases of a project</w:t>
      </w:r>
      <w:r w:rsidR="00FF6248">
        <w:rPr>
          <w:rFonts w:ascii="Times New Roman" w:hAnsi="Times New Roman" w:cs="Times New Roman"/>
        </w:rPr>
        <w:t>’s</w:t>
      </w:r>
      <w:r>
        <w:rPr>
          <w:rFonts w:ascii="Times New Roman" w:hAnsi="Times New Roman" w:cs="Times New Roman"/>
        </w:rPr>
        <w:t xml:space="preserve"> lifecycle where specific IEAC </w:t>
      </w:r>
      <w:r w:rsidR="00FF6248">
        <w:rPr>
          <w:rFonts w:ascii="Times New Roman" w:hAnsi="Times New Roman" w:cs="Times New Roman"/>
        </w:rPr>
        <w:t xml:space="preserve">formulae </w:t>
      </w:r>
      <w:r>
        <w:rPr>
          <w:rFonts w:ascii="Times New Roman" w:hAnsi="Times New Roman" w:cs="Times New Roman"/>
        </w:rPr>
        <w:t>are more useful</w:t>
      </w:r>
      <w:r w:rsidR="00FF6248">
        <w:rPr>
          <w:rFonts w:ascii="Times New Roman" w:hAnsi="Times New Roman" w:cs="Times New Roman"/>
        </w:rPr>
        <w:t xml:space="preserve"> than others</w:t>
      </w:r>
      <w:r>
        <w:rPr>
          <w:rFonts w:ascii="Times New Roman" w:hAnsi="Times New Roman" w:cs="Times New Roman"/>
        </w:rPr>
        <w:t xml:space="preserve">.  The research </w:t>
      </w:r>
      <w:r w:rsidR="00FF6248">
        <w:rPr>
          <w:rFonts w:ascii="Times New Roman" w:hAnsi="Times New Roman" w:cs="Times New Roman"/>
        </w:rPr>
        <w:t>indicates</w:t>
      </w:r>
      <w:r>
        <w:rPr>
          <w:rFonts w:ascii="Times New Roman" w:hAnsi="Times New Roman" w:cs="Times New Roman"/>
        </w:rPr>
        <w:t xml:space="preserve"> that the composite method is more useful ear</w:t>
      </w:r>
      <w:r w:rsidR="006A1EC9">
        <w:rPr>
          <w:rFonts w:ascii="Times New Roman" w:hAnsi="Times New Roman" w:cs="Times New Roman"/>
        </w:rPr>
        <w:t xml:space="preserve">lier in the project (prior to </w:t>
      </w:r>
      <w:r>
        <w:rPr>
          <w:rFonts w:ascii="Times New Roman" w:hAnsi="Times New Roman" w:cs="Times New Roman"/>
        </w:rPr>
        <w:t>40%</w:t>
      </w:r>
      <w:r w:rsidR="006A1EC9">
        <w:rPr>
          <w:rFonts w:ascii="Times New Roman" w:hAnsi="Times New Roman" w:cs="Times New Roman"/>
        </w:rPr>
        <w:t xml:space="preserve"> complete</w:t>
      </w:r>
      <w:proofErr w:type="gramStart"/>
      <w:r w:rsidR="006A1EC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 but</w:t>
      </w:r>
      <w:proofErr w:type="gramEnd"/>
      <w:r>
        <w:rPr>
          <w:rFonts w:ascii="Times New Roman" w:hAnsi="Times New Roman" w:cs="Times New Roman"/>
        </w:rPr>
        <w:t xml:space="preserve"> can still be useful through </w:t>
      </w:r>
      <w:r w:rsidR="00FF6248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80%</w:t>
      </w:r>
      <w:r w:rsidR="006A1EC9">
        <w:rPr>
          <w:rFonts w:ascii="Times New Roman" w:hAnsi="Times New Roman" w:cs="Times New Roman"/>
        </w:rPr>
        <w:t xml:space="preserve"> </w:t>
      </w:r>
      <w:r w:rsidR="00FF6248">
        <w:rPr>
          <w:rFonts w:ascii="Times New Roman" w:hAnsi="Times New Roman" w:cs="Times New Roman"/>
        </w:rPr>
        <w:t>completion mark</w:t>
      </w:r>
      <w:r>
        <w:rPr>
          <w:rFonts w:ascii="Times New Roman" w:hAnsi="Times New Roman" w:cs="Times New Roman"/>
        </w:rPr>
        <w:t xml:space="preserve">.  </w:t>
      </w:r>
      <w:r w:rsidR="006A1EC9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CPI</w:t>
      </w:r>
      <w:r w:rsidR="00FF6248">
        <w:rPr>
          <w:rFonts w:ascii="Times New Roman" w:hAnsi="Times New Roman" w:cs="Times New Roman"/>
        </w:rPr>
        <w:t xml:space="preserve"> </w:t>
      </w:r>
      <w:r w:rsidR="006A1EC9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um </w:t>
      </w:r>
      <w:r w:rsidR="006A1EC9">
        <w:rPr>
          <w:rFonts w:ascii="Times New Roman" w:hAnsi="Times New Roman" w:cs="Times New Roman"/>
        </w:rPr>
        <w:t xml:space="preserve">method </w:t>
      </w:r>
      <w:r>
        <w:rPr>
          <w:rFonts w:ascii="Times New Roman" w:hAnsi="Times New Roman" w:cs="Times New Roman"/>
        </w:rPr>
        <w:t xml:space="preserve">is </w:t>
      </w:r>
      <w:r w:rsidR="00FF6248">
        <w:rPr>
          <w:rFonts w:ascii="Times New Roman" w:hAnsi="Times New Roman" w:cs="Times New Roman"/>
        </w:rPr>
        <w:t xml:space="preserve">best used </w:t>
      </w:r>
      <w:r w:rsidR="00FB656F">
        <w:rPr>
          <w:rFonts w:ascii="Times New Roman" w:hAnsi="Times New Roman" w:cs="Times New Roman"/>
        </w:rPr>
        <w:t>starting at</w:t>
      </w:r>
      <w:r w:rsidR="00FF6248">
        <w:rPr>
          <w:rFonts w:ascii="Times New Roman" w:hAnsi="Times New Roman" w:cs="Times New Roman"/>
        </w:rPr>
        <w:t xml:space="preserve"> the </w:t>
      </w:r>
      <w:r>
        <w:rPr>
          <w:rFonts w:ascii="Times New Roman" w:hAnsi="Times New Roman" w:cs="Times New Roman"/>
        </w:rPr>
        <w:t xml:space="preserve">40% </w:t>
      </w:r>
      <w:r w:rsidR="00FF6248">
        <w:rPr>
          <w:rFonts w:ascii="Times New Roman" w:hAnsi="Times New Roman" w:cs="Times New Roman"/>
        </w:rPr>
        <w:t xml:space="preserve">completion mark </w:t>
      </w:r>
      <w:r>
        <w:rPr>
          <w:rFonts w:ascii="Times New Roman" w:hAnsi="Times New Roman" w:cs="Times New Roman"/>
        </w:rPr>
        <w:t>to the end</w:t>
      </w:r>
      <w:r w:rsidR="00FF6248">
        <w:rPr>
          <w:rFonts w:ascii="Times New Roman" w:hAnsi="Times New Roman" w:cs="Times New Roman"/>
        </w:rPr>
        <w:t xml:space="preserve"> of the project</w:t>
      </w:r>
      <w:r>
        <w:rPr>
          <w:rFonts w:ascii="Times New Roman" w:hAnsi="Times New Roman" w:cs="Times New Roman"/>
        </w:rPr>
        <w:t>, with the likelihood that the composite and CPI</w:t>
      </w:r>
      <w:r w:rsidR="00FF62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cum methods </w:t>
      </w:r>
      <w:r w:rsidR="00FF6248">
        <w:rPr>
          <w:rFonts w:ascii="Times New Roman" w:hAnsi="Times New Roman" w:cs="Times New Roman"/>
        </w:rPr>
        <w:t>diverge</w:t>
      </w:r>
      <w:r>
        <w:rPr>
          <w:rFonts w:ascii="Times New Roman" w:hAnsi="Times New Roman" w:cs="Times New Roman"/>
        </w:rPr>
        <w:t xml:space="preserve"> </w:t>
      </w:r>
      <w:r w:rsidR="00FF6248">
        <w:rPr>
          <w:rFonts w:ascii="Times New Roman" w:hAnsi="Times New Roman" w:cs="Times New Roman"/>
        </w:rPr>
        <w:t xml:space="preserve">towards the </w:t>
      </w:r>
      <w:r>
        <w:rPr>
          <w:rFonts w:ascii="Times New Roman" w:hAnsi="Times New Roman" w:cs="Times New Roman"/>
        </w:rPr>
        <w:t xml:space="preserve">later </w:t>
      </w:r>
      <w:r w:rsidR="00FF6248">
        <w:rPr>
          <w:rFonts w:ascii="Times New Roman" w:hAnsi="Times New Roman" w:cs="Times New Roman"/>
        </w:rPr>
        <w:t xml:space="preserve">stages </w:t>
      </w:r>
      <w:r>
        <w:rPr>
          <w:rFonts w:ascii="Times New Roman" w:hAnsi="Times New Roman" w:cs="Times New Roman"/>
        </w:rPr>
        <w:t xml:space="preserve">in </w:t>
      </w:r>
      <w:r w:rsidR="00FF6248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project</w:t>
      </w:r>
      <w:r w:rsidR="00FF6248">
        <w:rPr>
          <w:rFonts w:ascii="Times New Roman" w:hAnsi="Times New Roman" w:cs="Times New Roman"/>
        </w:rPr>
        <w:t>’s lifecycle</w:t>
      </w:r>
      <w:r>
        <w:rPr>
          <w:rFonts w:ascii="Times New Roman" w:hAnsi="Times New Roman" w:cs="Times New Roman"/>
        </w:rPr>
        <w:t xml:space="preserve">.  The CPI 3-month average and 6-month average </w:t>
      </w:r>
      <w:r w:rsidR="007F6ED2">
        <w:rPr>
          <w:rFonts w:ascii="Times New Roman" w:hAnsi="Times New Roman" w:cs="Times New Roman"/>
        </w:rPr>
        <w:t xml:space="preserve">formulae </w:t>
      </w:r>
      <w:r>
        <w:rPr>
          <w:rFonts w:ascii="Times New Roman" w:hAnsi="Times New Roman" w:cs="Times New Roman"/>
        </w:rPr>
        <w:t xml:space="preserve">are better in the middle </w:t>
      </w:r>
      <w:r w:rsidR="007F6ED2">
        <w:rPr>
          <w:rFonts w:ascii="Times New Roman" w:hAnsi="Times New Roman" w:cs="Times New Roman"/>
        </w:rPr>
        <w:t xml:space="preserve">stages </w:t>
      </w:r>
      <w:r>
        <w:rPr>
          <w:rFonts w:ascii="Times New Roman" w:hAnsi="Times New Roman" w:cs="Times New Roman"/>
        </w:rPr>
        <w:t xml:space="preserve">of </w:t>
      </w:r>
      <w:r w:rsidR="007F6ED2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project</w:t>
      </w:r>
      <w:r w:rsidR="007F6ED2">
        <w:rPr>
          <w:rFonts w:ascii="Times New Roman" w:hAnsi="Times New Roman" w:cs="Times New Roman"/>
        </w:rPr>
        <w:t>’s lifecycle</w:t>
      </w:r>
      <w:r>
        <w:rPr>
          <w:rFonts w:ascii="Times New Roman" w:hAnsi="Times New Roman" w:cs="Times New Roman"/>
        </w:rPr>
        <w:t xml:space="preserve"> as work </w:t>
      </w:r>
      <w:r w:rsidR="007F6ED2">
        <w:rPr>
          <w:rFonts w:ascii="Times New Roman" w:hAnsi="Times New Roman" w:cs="Times New Roman"/>
        </w:rPr>
        <w:t>scope begins to</w:t>
      </w:r>
      <w:r>
        <w:rPr>
          <w:rFonts w:ascii="Times New Roman" w:hAnsi="Times New Roman" w:cs="Times New Roman"/>
        </w:rPr>
        <w:t xml:space="preserve"> accelerat</w:t>
      </w:r>
      <w:r w:rsidR="007F6ED2">
        <w:rPr>
          <w:rFonts w:ascii="Times New Roman" w:hAnsi="Times New Roman" w:cs="Times New Roman"/>
        </w:rPr>
        <w:t>e.</w:t>
      </w:r>
      <w:r>
        <w:rPr>
          <w:rFonts w:ascii="Times New Roman" w:hAnsi="Times New Roman" w:cs="Times New Roman"/>
        </w:rPr>
        <w:t xml:space="preserve">  These </w:t>
      </w:r>
      <w:r w:rsidR="006A1EC9">
        <w:rPr>
          <w:rFonts w:ascii="Times New Roman" w:hAnsi="Times New Roman" w:cs="Times New Roman"/>
        </w:rPr>
        <w:t xml:space="preserve">and other </w:t>
      </w:r>
      <w:r>
        <w:rPr>
          <w:rFonts w:ascii="Times New Roman" w:hAnsi="Times New Roman" w:cs="Times New Roman"/>
        </w:rPr>
        <w:t xml:space="preserve">IEAC </w:t>
      </w:r>
      <w:r w:rsidR="007F6ED2">
        <w:rPr>
          <w:rFonts w:ascii="Times New Roman" w:hAnsi="Times New Roman" w:cs="Times New Roman"/>
        </w:rPr>
        <w:t xml:space="preserve">formulae </w:t>
      </w:r>
      <w:r>
        <w:rPr>
          <w:rFonts w:ascii="Times New Roman" w:hAnsi="Times New Roman" w:cs="Times New Roman"/>
        </w:rPr>
        <w:t xml:space="preserve">are </w:t>
      </w:r>
      <w:r w:rsidR="007F6ED2">
        <w:rPr>
          <w:rFonts w:ascii="Times New Roman" w:hAnsi="Times New Roman" w:cs="Times New Roman"/>
        </w:rPr>
        <w:t xml:space="preserve">a key feature </w:t>
      </w:r>
      <w:r>
        <w:rPr>
          <w:rFonts w:ascii="Times New Roman" w:hAnsi="Times New Roman" w:cs="Times New Roman"/>
        </w:rPr>
        <w:t xml:space="preserve">in the </w:t>
      </w:r>
      <w:r w:rsidR="00E207A1">
        <w:rPr>
          <w:rFonts w:ascii="Times New Roman" w:hAnsi="Times New Roman" w:cs="Times New Roman"/>
        </w:rPr>
        <w:t xml:space="preserve">Project Assessment and Reporting System (PARS) </w:t>
      </w:r>
      <w:r>
        <w:rPr>
          <w:rFonts w:ascii="Times New Roman" w:hAnsi="Times New Roman" w:cs="Times New Roman"/>
        </w:rPr>
        <w:t>Empower Analytics tool</w:t>
      </w:r>
      <w:r w:rsidR="007F6ED2">
        <w:rPr>
          <w:rFonts w:ascii="Times New Roman" w:hAnsi="Times New Roman" w:cs="Times New Roman"/>
        </w:rPr>
        <w:t>.</w:t>
      </w:r>
    </w:p>
    <w:p w14:paraId="09F2C1AE" w14:textId="77777777" w:rsidR="006A1EC9" w:rsidRDefault="006A1EC9" w:rsidP="00E2471D">
      <w:pPr>
        <w:spacing w:after="0"/>
        <w:rPr>
          <w:rFonts w:ascii="Times New Roman" w:hAnsi="Times New Roman" w:cs="Times New Roman"/>
        </w:rPr>
      </w:pPr>
    </w:p>
    <w:p w14:paraId="40FCE137" w14:textId="36C07575" w:rsidR="00B2170C" w:rsidRDefault="006A1EC9" w:rsidP="00E247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Figure 2 is illustrative of the comparison of the Contractor Project Manger</w:t>
      </w:r>
      <w:r w:rsidR="0042474A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 xml:space="preserve">s Most Likely EAC </w:t>
      </w:r>
      <w:r w:rsidR="003119E0">
        <w:rPr>
          <w:rFonts w:ascii="Times New Roman" w:hAnsi="Times New Roman" w:cs="Times New Roman"/>
        </w:rPr>
        <w:t xml:space="preserve">dollar value </w:t>
      </w:r>
      <w:r>
        <w:rPr>
          <w:rFonts w:ascii="Times New Roman" w:hAnsi="Times New Roman" w:cs="Times New Roman"/>
        </w:rPr>
        <w:t xml:space="preserve">and the </w:t>
      </w:r>
      <w:r w:rsidR="0042474A">
        <w:rPr>
          <w:rFonts w:ascii="Times New Roman" w:hAnsi="Times New Roman" w:cs="Times New Roman"/>
        </w:rPr>
        <w:t xml:space="preserve">CPI and </w:t>
      </w:r>
      <w:r w:rsidR="003119E0">
        <w:rPr>
          <w:rFonts w:ascii="Times New Roman" w:hAnsi="Times New Roman" w:cs="Times New Roman"/>
        </w:rPr>
        <w:t xml:space="preserve">CPI*SPI (or composite) </w:t>
      </w:r>
      <w:r>
        <w:rPr>
          <w:rFonts w:ascii="Times New Roman" w:hAnsi="Times New Roman" w:cs="Times New Roman"/>
        </w:rPr>
        <w:t>IEAC</w:t>
      </w:r>
      <w:r w:rsidR="003119E0">
        <w:rPr>
          <w:rFonts w:ascii="Times New Roman" w:hAnsi="Times New Roman" w:cs="Times New Roman"/>
        </w:rPr>
        <w:t xml:space="preserve"> dollar values</w:t>
      </w:r>
      <w:r>
        <w:rPr>
          <w:rFonts w:ascii="Times New Roman" w:hAnsi="Times New Roman" w:cs="Times New Roman"/>
        </w:rPr>
        <w:t>.  Note the distinct differences in the position of the Contractor Project Manager’s Most Likely EAC</w:t>
      </w:r>
      <w:r w:rsidR="003119E0">
        <w:rPr>
          <w:rFonts w:ascii="Times New Roman" w:hAnsi="Times New Roman" w:cs="Times New Roman"/>
        </w:rPr>
        <w:t xml:space="preserve"> dollar value</w:t>
      </w:r>
      <w:r>
        <w:rPr>
          <w:rFonts w:ascii="Times New Roman" w:hAnsi="Times New Roman" w:cs="Times New Roman"/>
        </w:rPr>
        <w:t xml:space="preserve"> (Red Line) and the </w:t>
      </w:r>
      <w:r w:rsidR="003119E0">
        <w:rPr>
          <w:rFonts w:ascii="Times New Roman" w:hAnsi="Times New Roman" w:cs="Times New Roman"/>
        </w:rPr>
        <w:t xml:space="preserve">CPI (Yellow) and CPI*SPI (Blue) </w:t>
      </w:r>
      <w:r w:rsidR="00E207A1">
        <w:rPr>
          <w:rFonts w:ascii="Times New Roman" w:hAnsi="Times New Roman" w:cs="Times New Roman"/>
        </w:rPr>
        <w:t>IEAC</w:t>
      </w:r>
      <w:r w:rsidR="003119E0">
        <w:rPr>
          <w:rFonts w:ascii="Times New Roman" w:hAnsi="Times New Roman" w:cs="Times New Roman"/>
        </w:rPr>
        <w:t xml:space="preserve"> dollar values.</w:t>
      </w:r>
      <w:r>
        <w:rPr>
          <w:rFonts w:ascii="Times New Roman" w:hAnsi="Times New Roman" w:cs="Times New Roman"/>
        </w:rPr>
        <w:t xml:space="preserve"> The differences indicate that the Contractor Project Manager’s M</w:t>
      </w:r>
      <w:r w:rsidR="00E207A1">
        <w:rPr>
          <w:rFonts w:ascii="Times New Roman" w:hAnsi="Times New Roman" w:cs="Times New Roman"/>
        </w:rPr>
        <w:t>ost Likely</w:t>
      </w:r>
      <w:r>
        <w:rPr>
          <w:rFonts w:ascii="Times New Roman" w:hAnsi="Times New Roman" w:cs="Times New Roman"/>
        </w:rPr>
        <w:t xml:space="preserve"> EAC </w:t>
      </w:r>
      <w:r w:rsidR="003119E0">
        <w:rPr>
          <w:rFonts w:ascii="Times New Roman" w:hAnsi="Times New Roman" w:cs="Times New Roman"/>
        </w:rPr>
        <w:t xml:space="preserve">dollar value </w:t>
      </w:r>
      <w:r>
        <w:rPr>
          <w:rFonts w:ascii="Times New Roman" w:hAnsi="Times New Roman" w:cs="Times New Roman"/>
        </w:rPr>
        <w:t xml:space="preserve">is </w:t>
      </w:r>
      <w:r w:rsidR="003119E0">
        <w:rPr>
          <w:rFonts w:ascii="Times New Roman" w:hAnsi="Times New Roman" w:cs="Times New Roman"/>
        </w:rPr>
        <w:t xml:space="preserve">unrealistically </w:t>
      </w:r>
      <w:r>
        <w:rPr>
          <w:rFonts w:ascii="Times New Roman" w:hAnsi="Times New Roman" w:cs="Times New Roman"/>
        </w:rPr>
        <w:t>low</w:t>
      </w:r>
      <w:r w:rsidR="003119E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A further examination of Figure </w:t>
      </w:r>
      <w:r w:rsidR="003119E0">
        <w:rPr>
          <w:rFonts w:ascii="Times New Roman" w:hAnsi="Times New Roman" w:cs="Times New Roman"/>
        </w:rPr>
        <w:t xml:space="preserve">2 </w:t>
      </w:r>
      <w:r>
        <w:rPr>
          <w:rFonts w:ascii="Times New Roman" w:hAnsi="Times New Roman" w:cs="Times New Roman"/>
        </w:rPr>
        <w:t xml:space="preserve">shows that the Contractor Project Manager’s </w:t>
      </w:r>
      <w:r w:rsidR="00E207A1">
        <w:rPr>
          <w:rFonts w:ascii="Times New Roman" w:hAnsi="Times New Roman" w:cs="Times New Roman"/>
        </w:rPr>
        <w:t>Most Likely</w:t>
      </w:r>
      <w:r>
        <w:rPr>
          <w:rFonts w:ascii="Times New Roman" w:hAnsi="Times New Roman" w:cs="Times New Roman"/>
        </w:rPr>
        <w:t xml:space="preserve"> EAC dollar value equals the PMB dollar value indicating that the </w:t>
      </w:r>
      <w:r w:rsidR="00E207A1">
        <w:rPr>
          <w:rFonts w:ascii="Times New Roman" w:hAnsi="Times New Roman" w:cs="Times New Roman"/>
        </w:rPr>
        <w:t xml:space="preserve">Contractor Project Manager’s </w:t>
      </w:r>
      <w:r>
        <w:rPr>
          <w:rFonts w:ascii="Times New Roman" w:hAnsi="Times New Roman" w:cs="Times New Roman"/>
        </w:rPr>
        <w:t xml:space="preserve">EAC is not being maintained as required </w:t>
      </w:r>
      <w:r w:rsidR="00E207A1">
        <w:rPr>
          <w:rFonts w:ascii="Times New Roman" w:hAnsi="Times New Roman" w:cs="Times New Roman"/>
        </w:rPr>
        <w:t>for a compliant and effective EVMS</w:t>
      </w:r>
      <w:r>
        <w:rPr>
          <w:rFonts w:ascii="Times New Roman" w:hAnsi="Times New Roman" w:cs="Times New Roman"/>
        </w:rPr>
        <w:t xml:space="preserve">.  </w:t>
      </w:r>
    </w:p>
    <w:p w14:paraId="4058CCE1" w14:textId="77777777" w:rsidR="006A1EC9" w:rsidRDefault="006A1EC9" w:rsidP="00DB577D">
      <w:pPr>
        <w:rPr>
          <w:rFonts w:ascii="Times New Roman" w:hAnsi="Times New Roman" w:cs="Times New Roman"/>
        </w:rPr>
      </w:pPr>
    </w:p>
    <w:p w14:paraId="2A38D759" w14:textId="77777777" w:rsidR="00DB577D" w:rsidRDefault="00DB577D" w:rsidP="00DB57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2E04A5ED" wp14:editId="03441673">
            <wp:extent cx="5389454" cy="3667125"/>
            <wp:effectExtent l="19050" t="19050" r="2095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5752" cy="36714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6FDB77BE" w14:textId="0AF7C4C5" w:rsidR="00817E60" w:rsidRPr="002A33A2" w:rsidRDefault="00817E60" w:rsidP="00817E60">
      <w:pPr>
        <w:pStyle w:val="Caption"/>
        <w:jc w:val="center"/>
        <w:rPr>
          <w:rFonts w:ascii="Times New Roman" w:hAnsi="Times New Roman" w:cs="Times New Roman"/>
          <w:sz w:val="22"/>
          <w:szCs w:val="22"/>
        </w:rPr>
      </w:pPr>
      <w:r w:rsidRPr="002A33A2">
        <w:rPr>
          <w:rFonts w:ascii="Times New Roman" w:hAnsi="Times New Roman" w:cs="Times New Roman"/>
          <w:sz w:val="22"/>
          <w:szCs w:val="22"/>
        </w:rPr>
        <w:t xml:space="preserve">Figure </w:t>
      </w:r>
      <w:r w:rsidR="008758AE">
        <w:rPr>
          <w:rFonts w:ascii="Times New Roman" w:hAnsi="Times New Roman" w:cs="Times New Roman"/>
          <w:sz w:val="22"/>
          <w:szCs w:val="22"/>
        </w:rPr>
        <w:t>2</w:t>
      </w:r>
      <w:r w:rsidRPr="002A33A2">
        <w:rPr>
          <w:rFonts w:ascii="Times New Roman" w:hAnsi="Times New Roman" w:cs="Times New Roman"/>
          <w:sz w:val="22"/>
          <w:szCs w:val="22"/>
        </w:rPr>
        <w:t xml:space="preserve"> </w:t>
      </w:r>
      <w:r w:rsidR="008758AE">
        <w:rPr>
          <w:rFonts w:ascii="Times New Roman" w:hAnsi="Times New Roman" w:cs="Times New Roman"/>
          <w:sz w:val="22"/>
          <w:szCs w:val="22"/>
        </w:rPr>
        <w:t>IEAC Comparison to EAC</w:t>
      </w:r>
    </w:p>
    <w:p w14:paraId="5B215F07" w14:textId="77777777" w:rsidR="00DB577D" w:rsidRDefault="00DB577D" w:rsidP="00DB57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2A477F56" w14:textId="67E36390" w:rsidR="00DB577D" w:rsidRDefault="00DB577D" w:rsidP="00DB57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Finally, look for the enhanced </w:t>
      </w:r>
      <w:r w:rsidRPr="00177953">
        <w:rPr>
          <w:rFonts w:ascii="Times New Roman" w:hAnsi="Times New Roman" w:cs="Times New Roman"/>
          <w:i/>
          <w:iCs/>
        </w:rPr>
        <w:t>Portfolio Status Report</w:t>
      </w:r>
      <w:r>
        <w:rPr>
          <w:rFonts w:ascii="Times New Roman" w:hAnsi="Times New Roman" w:cs="Times New Roman"/>
        </w:rPr>
        <w:t xml:space="preserve"> in </w:t>
      </w:r>
      <w:r w:rsidR="00E207A1">
        <w:rPr>
          <w:rFonts w:ascii="Times New Roman" w:hAnsi="Times New Roman" w:cs="Times New Roman"/>
        </w:rPr>
        <w:t xml:space="preserve">PARS </w:t>
      </w:r>
      <w:r w:rsidR="00177953">
        <w:rPr>
          <w:rFonts w:ascii="Times New Roman" w:hAnsi="Times New Roman" w:cs="Times New Roman"/>
        </w:rPr>
        <w:t xml:space="preserve">starting </w:t>
      </w:r>
      <w:r w:rsidR="00E207A1">
        <w:rPr>
          <w:rFonts w:ascii="Times New Roman" w:hAnsi="Times New Roman" w:cs="Times New Roman"/>
        </w:rPr>
        <w:t xml:space="preserve">in </w:t>
      </w:r>
      <w:r>
        <w:rPr>
          <w:rFonts w:ascii="Times New Roman" w:hAnsi="Times New Roman" w:cs="Times New Roman"/>
        </w:rPr>
        <w:t xml:space="preserve">August 2020.  Contractor Project Managers </w:t>
      </w:r>
      <w:r w:rsidR="00177953">
        <w:rPr>
          <w:rFonts w:ascii="Times New Roman" w:hAnsi="Times New Roman" w:cs="Times New Roman"/>
        </w:rPr>
        <w:t>are reminded to</w:t>
      </w:r>
      <w:r>
        <w:rPr>
          <w:rFonts w:ascii="Times New Roman" w:hAnsi="Times New Roman" w:cs="Times New Roman"/>
        </w:rPr>
        <w:t xml:space="preserve"> look at all the tools and methods available to them from their EVMS to ensure they realistically </w:t>
      </w:r>
      <w:r w:rsidR="00177953">
        <w:rPr>
          <w:rFonts w:ascii="Times New Roman" w:hAnsi="Times New Roman" w:cs="Times New Roman"/>
        </w:rPr>
        <w:t xml:space="preserve">develop and </w:t>
      </w:r>
      <w:r>
        <w:rPr>
          <w:rFonts w:ascii="Times New Roman" w:hAnsi="Times New Roman" w:cs="Times New Roman"/>
        </w:rPr>
        <w:t xml:space="preserve">report </w:t>
      </w:r>
      <w:r w:rsidR="0017795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Most Likely, Best Case, and Worst Case EAC to the government each month.  FPD’s, Programs, and the Office of Project Management </w:t>
      </w:r>
      <w:r w:rsidR="00177953">
        <w:rPr>
          <w:rFonts w:ascii="Times New Roman" w:hAnsi="Times New Roman" w:cs="Times New Roman"/>
        </w:rPr>
        <w:t xml:space="preserve">(PM) </w:t>
      </w:r>
      <w:r>
        <w:rPr>
          <w:rFonts w:ascii="Times New Roman" w:hAnsi="Times New Roman" w:cs="Times New Roman"/>
        </w:rPr>
        <w:t xml:space="preserve">should </w:t>
      </w:r>
      <w:r w:rsidR="00177953">
        <w:rPr>
          <w:rFonts w:ascii="Times New Roman" w:hAnsi="Times New Roman" w:cs="Times New Roman"/>
        </w:rPr>
        <w:t xml:space="preserve">strive </w:t>
      </w:r>
      <w:r>
        <w:rPr>
          <w:rFonts w:ascii="Times New Roman" w:hAnsi="Times New Roman" w:cs="Times New Roman"/>
        </w:rPr>
        <w:t xml:space="preserve">to understand the </w:t>
      </w:r>
      <w:r w:rsidR="00177953">
        <w:rPr>
          <w:rFonts w:ascii="Times New Roman" w:hAnsi="Times New Roman" w:cs="Times New Roman"/>
        </w:rPr>
        <w:t xml:space="preserve">basis and </w:t>
      </w:r>
      <w:r>
        <w:rPr>
          <w:rFonts w:ascii="Times New Roman" w:hAnsi="Times New Roman" w:cs="Times New Roman"/>
        </w:rPr>
        <w:t>assumptions behind the range of reported contractor EAC</w:t>
      </w:r>
      <w:r w:rsidR="008C4C40">
        <w:rPr>
          <w:rFonts w:ascii="Times New Roman" w:hAnsi="Times New Roman" w:cs="Times New Roman"/>
        </w:rPr>
        <w:t xml:space="preserve"> dollar value</w:t>
      </w:r>
      <w:r>
        <w:rPr>
          <w:rFonts w:ascii="Times New Roman" w:hAnsi="Times New Roman" w:cs="Times New Roman"/>
        </w:rPr>
        <w:t>s</w:t>
      </w:r>
      <w:r w:rsidR="0017795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and how each compare to the </w:t>
      </w:r>
      <w:r w:rsidR="008C4C40">
        <w:rPr>
          <w:rFonts w:ascii="Times New Roman" w:hAnsi="Times New Roman" w:cs="Times New Roman"/>
        </w:rPr>
        <w:t xml:space="preserve">range of </w:t>
      </w:r>
      <w:r>
        <w:rPr>
          <w:rFonts w:ascii="Times New Roman" w:hAnsi="Times New Roman" w:cs="Times New Roman"/>
        </w:rPr>
        <w:t>IEAC</w:t>
      </w:r>
      <w:r w:rsidR="008C4C40">
        <w:rPr>
          <w:rFonts w:ascii="Times New Roman" w:hAnsi="Times New Roman" w:cs="Times New Roman"/>
        </w:rPr>
        <w:t xml:space="preserve"> dollar values</w:t>
      </w:r>
      <w:r>
        <w:rPr>
          <w:rFonts w:ascii="Times New Roman" w:hAnsi="Times New Roman" w:cs="Times New Roman"/>
        </w:rPr>
        <w:t>.  The FPD should include</w:t>
      </w:r>
      <w:r w:rsidR="00C66B75">
        <w:rPr>
          <w:rFonts w:ascii="Times New Roman" w:hAnsi="Times New Roman" w:cs="Times New Roman"/>
        </w:rPr>
        <w:t xml:space="preserve"> </w:t>
      </w:r>
      <w:r w:rsidR="008C4C40">
        <w:rPr>
          <w:rFonts w:ascii="Times New Roman" w:hAnsi="Times New Roman" w:cs="Times New Roman"/>
        </w:rPr>
        <w:t>with his or her</w:t>
      </w:r>
      <w:r>
        <w:rPr>
          <w:rFonts w:ascii="Times New Roman" w:hAnsi="Times New Roman" w:cs="Times New Roman"/>
        </w:rPr>
        <w:t xml:space="preserve"> </w:t>
      </w:r>
      <w:r w:rsidR="00C66B75">
        <w:rPr>
          <w:rFonts w:ascii="Times New Roman" w:hAnsi="Times New Roman" w:cs="Times New Roman"/>
        </w:rPr>
        <w:t>Forecast TPC</w:t>
      </w:r>
      <w:r w:rsidR="008C4C40">
        <w:rPr>
          <w:rFonts w:ascii="Times New Roman" w:hAnsi="Times New Roman" w:cs="Times New Roman"/>
        </w:rPr>
        <w:t xml:space="preserve"> dollar value</w:t>
      </w:r>
      <w:r w:rsidR="00C66B75">
        <w:rPr>
          <w:rFonts w:ascii="Times New Roman" w:hAnsi="Times New Roman" w:cs="Times New Roman"/>
        </w:rPr>
        <w:t xml:space="preserve">, a </w:t>
      </w:r>
      <w:r w:rsidR="008C4C40">
        <w:rPr>
          <w:rFonts w:ascii="Times New Roman" w:hAnsi="Times New Roman" w:cs="Times New Roman"/>
        </w:rPr>
        <w:t xml:space="preserve">narrative </w:t>
      </w:r>
      <w:r>
        <w:rPr>
          <w:rFonts w:ascii="Times New Roman" w:hAnsi="Times New Roman" w:cs="Times New Roman"/>
        </w:rPr>
        <w:t>assessment of the Contractor Project Manger’s Most Likely EAC dollar value</w:t>
      </w:r>
      <w:r w:rsidR="00C66B7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explain</w:t>
      </w:r>
      <w:r w:rsidR="008C4C40">
        <w:rPr>
          <w:rFonts w:ascii="Times New Roman" w:hAnsi="Times New Roman" w:cs="Times New Roman"/>
        </w:rPr>
        <w:t>ing any</w:t>
      </w:r>
      <w:r>
        <w:rPr>
          <w:rFonts w:ascii="Times New Roman" w:hAnsi="Times New Roman" w:cs="Times New Roman"/>
        </w:rPr>
        <w:t xml:space="preserve"> difference</w:t>
      </w:r>
      <w:r w:rsidR="008C4C40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at the PMB level.</w:t>
      </w:r>
    </w:p>
    <w:p w14:paraId="13ECE062" w14:textId="77777777" w:rsidR="00C66B75" w:rsidRPr="002A33A2" w:rsidRDefault="00C66B75" w:rsidP="00DB57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further questions regarding this article or EACs in general, please contact PM-30.</w:t>
      </w:r>
    </w:p>
    <w:p w14:paraId="0168D6CA" w14:textId="77777777" w:rsidR="00DB577D" w:rsidRDefault="00DB577D"/>
    <w:sectPr w:rsidR="00DB57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14935F" w14:textId="77777777" w:rsidR="005D454D" w:rsidRDefault="005D454D" w:rsidP="005D454D">
      <w:pPr>
        <w:spacing w:after="0" w:line="240" w:lineRule="auto"/>
      </w:pPr>
      <w:r>
        <w:separator/>
      </w:r>
    </w:p>
  </w:endnote>
  <w:endnote w:type="continuationSeparator" w:id="0">
    <w:p w14:paraId="15A22EF3" w14:textId="77777777" w:rsidR="005D454D" w:rsidRDefault="005D454D" w:rsidP="005D4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8A69F5" w14:textId="77777777" w:rsidR="005D454D" w:rsidRDefault="005D454D" w:rsidP="005D454D">
      <w:pPr>
        <w:spacing w:after="0" w:line="240" w:lineRule="auto"/>
      </w:pPr>
      <w:r>
        <w:separator/>
      </w:r>
    </w:p>
  </w:footnote>
  <w:footnote w:type="continuationSeparator" w:id="0">
    <w:p w14:paraId="6342C5B4" w14:textId="77777777" w:rsidR="005D454D" w:rsidRDefault="005D454D" w:rsidP="005D45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77D"/>
    <w:rsid w:val="000B1A37"/>
    <w:rsid w:val="00177953"/>
    <w:rsid w:val="001B6F4F"/>
    <w:rsid w:val="001E2BD0"/>
    <w:rsid w:val="001F15F4"/>
    <w:rsid w:val="00247F23"/>
    <w:rsid w:val="003119E0"/>
    <w:rsid w:val="00326055"/>
    <w:rsid w:val="003626DE"/>
    <w:rsid w:val="00373E17"/>
    <w:rsid w:val="003860E7"/>
    <w:rsid w:val="003F0E50"/>
    <w:rsid w:val="003F1A34"/>
    <w:rsid w:val="0042474A"/>
    <w:rsid w:val="0045227D"/>
    <w:rsid w:val="004C57EE"/>
    <w:rsid w:val="00506DA3"/>
    <w:rsid w:val="00516478"/>
    <w:rsid w:val="00576076"/>
    <w:rsid w:val="00590BDA"/>
    <w:rsid w:val="005D454D"/>
    <w:rsid w:val="006A1EC9"/>
    <w:rsid w:val="006F678F"/>
    <w:rsid w:val="00781E3C"/>
    <w:rsid w:val="007A3044"/>
    <w:rsid w:val="007B1AE5"/>
    <w:rsid w:val="007B6092"/>
    <w:rsid w:val="007F6ED2"/>
    <w:rsid w:val="00817E60"/>
    <w:rsid w:val="0083167E"/>
    <w:rsid w:val="008758AE"/>
    <w:rsid w:val="008C4C40"/>
    <w:rsid w:val="00AD3C18"/>
    <w:rsid w:val="00AF50B9"/>
    <w:rsid w:val="00B2170C"/>
    <w:rsid w:val="00B52AD2"/>
    <w:rsid w:val="00C63D06"/>
    <w:rsid w:val="00C66B75"/>
    <w:rsid w:val="00DB577D"/>
    <w:rsid w:val="00DC42D8"/>
    <w:rsid w:val="00E14711"/>
    <w:rsid w:val="00E1557C"/>
    <w:rsid w:val="00E207A1"/>
    <w:rsid w:val="00E2471D"/>
    <w:rsid w:val="00ED3B11"/>
    <w:rsid w:val="00EF7169"/>
    <w:rsid w:val="00F25122"/>
    <w:rsid w:val="00F8756A"/>
    <w:rsid w:val="00FB656F"/>
    <w:rsid w:val="00FF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CF1C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7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B60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0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0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0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0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092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817E6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D45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54D"/>
  </w:style>
  <w:style w:type="paragraph" w:styleId="Footer">
    <w:name w:val="footer"/>
    <w:basedOn w:val="Normal"/>
    <w:link w:val="FooterChar"/>
    <w:uiPriority w:val="99"/>
    <w:unhideWhenUsed/>
    <w:rsid w:val="005D45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1091</Words>
  <Characters>6224</Characters>
  <Application>Microsoft Office Word</Application>
  <DocSecurity>4</DocSecurity>
  <Lines>51</Lines>
  <Paragraphs>14</Paragraphs>
  <ScaleCrop>false</ScaleCrop>
  <Company/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2024-07-17T19:03:00Z</dcterms:created>
  <dcterms:modified xsi:type="dcterms:W3CDTF">2024-07-17T19:03:00Z</dcterms:modified>
</cp:coreProperties>
</file>